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220B99B" w:rsidP="00233720" w:rsidRDefault="1220B99B" w14:paraId="3A035B75" w14:textId="2DAF0735">
      <w:pPr>
        <w:spacing w:after="0" w:line="276" w:lineRule="auto"/>
        <w:jc w:val="center"/>
        <w:rPr>
          <w:rFonts w:ascii="Calibri" w:hAnsi="Calibri" w:eastAsia="Times New Roman" w:cs="Calibri"/>
          <w:b/>
          <w:bCs/>
          <w:sz w:val="32"/>
          <w:szCs w:val="32"/>
        </w:rPr>
      </w:pPr>
    </w:p>
    <w:p w:rsidRPr="0068629F" w:rsidR="0068629F" w:rsidP="00233720" w:rsidRDefault="0068629F" w14:paraId="201B7337" w14:textId="77777777">
      <w:pPr>
        <w:spacing w:after="0" w:line="276" w:lineRule="auto"/>
        <w:jc w:val="center"/>
        <w:textAlignment w:val="baseline"/>
        <w:rPr>
          <w:rFonts w:ascii="Segoe UI" w:hAnsi="Segoe UI" w:eastAsia="Times New Roman" w:cs="Segoe UI"/>
          <w:sz w:val="18"/>
          <w:szCs w:val="18"/>
        </w:rPr>
      </w:pPr>
      <w:r w:rsidRPr="0068629F">
        <w:rPr>
          <w:rFonts w:ascii="Calibri" w:hAnsi="Calibri" w:eastAsia="Times New Roman" w:cs="Calibri"/>
          <w:b/>
          <w:bCs/>
          <w:sz w:val="32"/>
          <w:szCs w:val="32"/>
        </w:rPr>
        <w:t>Quarterly Task Force Meeting</w:t>
      </w:r>
      <w:r w:rsidRPr="0068629F">
        <w:rPr>
          <w:rFonts w:ascii="Calibri" w:hAnsi="Calibri" w:eastAsia="Times New Roman" w:cs="Calibri"/>
          <w:sz w:val="32"/>
          <w:szCs w:val="32"/>
        </w:rPr>
        <w:t> </w:t>
      </w:r>
    </w:p>
    <w:p w:rsidRPr="0068629F" w:rsidR="0068629F" w:rsidP="00233720" w:rsidRDefault="7DD8285A" w14:paraId="581FDA2C" w14:textId="0696FEF7">
      <w:pPr>
        <w:spacing w:after="0" w:line="276" w:lineRule="auto"/>
        <w:jc w:val="center"/>
        <w:textAlignment w:val="baseline"/>
        <w:rPr>
          <w:rFonts w:ascii="Segoe UI" w:hAnsi="Segoe UI" w:eastAsia="Times New Roman" w:cs="Segoe UI"/>
          <w:sz w:val="18"/>
          <w:szCs w:val="18"/>
        </w:rPr>
      </w:pPr>
      <w:r w:rsidRPr="6E031416">
        <w:rPr>
          <w:rFonts w:ascii="Calibri" w:hAnsi="Calibri" w:eastAsia="Times New Roman" w:cs="Calibri"/>
          <w:b/>
          <w:bCs/>
          <w:sz w:val="32"/>
          <w:szCs w:val="32"/>
        </w:rPr>
        <w:t>January 10</w:t>
      </w:r>
      <w:r w:rsidRPr="6E031416" w:rsidR="00F51C67">
        <w:rPr>
          <w:rFonts w:ascii="Calibri" w:hAnsi="Calibri" w:eastAsia="Times New Roman" w:cs="Calibri"/>
          <w:b/>
          <w:bCs/>
          <w:sz w:val="32"/>
          <w:szCs w:val="32"/>
        </w:rPr>
        <w:t>, 202</w:t>
      </w:r>
      <w:r w:rsidRPr="6E031416" w:rsidR="25DC5F80">
        <w:rPr>
          <w:rFonts w:ascii="Calibri" w:hAnsi="Calibri" w:eastAsia="Times New Roman" w:cs="Calibri"/>
          <w:b/>
          <w:bCs/>
          <w:sz w:val="32"/>
          <w:szCs w:val="32"/>
        </w:rPr>
        <w:t>5</w:t>
      </w:r>
      <w:r w:rsidRPr="6E031416" w:rsidR="0068629F">
        <w:rPr>
          <w:rFonts w:ascii="Calibri" w:hAnsi="Calibri" w:eastAsia="Times New Roman" w:cs="Calibri"/>
          <w:sz w:val="32"/>
          <w:szCs w:val="32"/>
        </w:rPr>
        <w:t> </w:t>
      </w:r>
    </w:p>
    <w:p w:rsidRPr="0068629F" w:rsidR="0068629F" w:rsidP="00233720" w:rsidRDefault="0068629F" w14:paraId="5901B7FA" w14:textId="77777777">
      <w:pPr>
        <w:spacing w:after="0" w:line="276" w:lineRule="auto"/>
        <w:jc w:val="center"/>
        <w:textAlignment w:val="baseline"/>
        <w:rPr>
          <w:rFonts w:ascii="Segoe UI" w:hAnsi="Segoe UI" w:eastAsia="Times New Roman" w:cs="Segoe UI"/>
          <w:sz w:val="18"/>
          <w:szCs w:val="18"/>
        </w:rPr>
      </w:pPr>
      <w:r w:rsidRPr="0068629F">
        <w:rPr>
          <w:rFonts w:ascii="Calibri" w:hAnsi="Calibri" w:eastAsia="Times New Roman" w:cs="Calibri"/>
          <w:b/>
          <w:bCs/>
          <w:sz w:val="32"/>
          <w:szCs w:val="32"/>
        </w:rPr>
        <w:t>12:00 – 2:00pm</w:t>
      </w:r>
      <w:r w:rsidRPr="0068629F">
        <w:rPr>
          <w:rFonts w:ascii="Calibri" w:hAnsi="Calibri" w:eastAsia="Times New Roman" w:cs="Calibri"/>
          <w:sz w:val="32"/>
          <w:szCs w:val="32"/>
        </w:rPr>
        <w:t> </w:t>
      </w:r>
    </w:p>
    <w:p w:rsidR="0068629F" w:rsidP="00233720" w:rsidRDefault="00DC7700" w14:paraId="31FBE489" w14:textId="59A1AAE0">
      <w:pPr>
        <w:spacing w:after="0" w:line="276" w:lineRule="auto"/>
        <w:jc w:val="center"/>
        <w:textAlignment w:val="baseline"/>
        <w:rPr>
          <w:rFonts w:ascii="Calibri" w:hAnsi="Calibri" w:eastAsia="Times New Roman" w:cs="Calibri"/>
          <w:b/>
          <w:bCs/>
          <w:sz w:val="32"/>
          <w:szCs w:val="32"/>
        </w:rPr>
      </w:pPr>
      <w:r>
        <w:rPr>
          <w:rFonts w:ascii="Calibri" w:hAnsi="Calibri" w:eastAsia="Times New Roman" w:cs="Calibri"/>
          <w:b/>
          <w:bCs/>
          <w:sz w:val="32"/>
          <w:szCs w:val="32"/>
        </w:rPr>
        <w:t>Minutes</w:t>
      </w:r>
    </w:p>
    <w:p w:rsidRPr="0068629F" w:rsidR="00DC7700" w:rsidP="00233720" w:rsidRDefault="00DC7700" w14:paraId="6F5B679D" w14:textId="77777777">
      <w:pPr>
        <w:spacing w:after="0" w:line="276" w:lineRule="auto"/>
        <w:jc w:val="center"/>
        <w:textAlignment w:val="baseline"/>
        <w:rPr>
          <w:rFonts w:ascii="Segoe UI" w:hAnsi="Segoe UI" w:eastAsia="Times New Roman" w:cs="Segoe UI"/>
          <w:sz w:val="18"/>
          <w:szCs w:val="18"/>
        </w:rPr>
      </w:pPr>
    </w:p>
    <w:p w:rsidR="002F3358" w:rsidP="002F3358" w:rsidRDefault="0068629F" w14:paraId="36BECBEE" w14:textId="2AF63CE6">
      <w:pPr>
        <w:spacing w:after="0" w:line="276" w:lineRule="auto"/>
        <w:textAlignment w:val="baseline"/>
        <w:rPr>
          <w:rFonts w:eastAsiaTheme="minorEastAsia"/>
          <w:b/>
          <w:bCs/>
          <w:color w:val="000000" w:themeColor="text1"/>
          <w:sz w:val="24"/>
          <w:szCs w:val="24"/>
        </w:rPr>
      </w:pPr>
      <w:r w:rsidRPr="002F3358">
        <w:rPr>
          <w:rFonts w:eastAsiaTheme="minorEastAsia"/>
          <w:b/>
          <w:bCs/>
          <w:color w:val="000000" w:themeColor="text1"/>
          <w:sz w:val="24"/>
          <w:szCs w:val="24"/>
        </w:rPr>
        <w:t>Welcome/Announcements …………………......…….......</w:t>
      </w:r>
      <w:r w:rsidRPr="002F3358" w:rsidR="2745B338">
        <w:rPr>
          <w:rFonts w:eastAsiaTheme="minorEastAsia"/>
          <w:b/>
          <w:bCs/>
          <w:color w:val="000000" w:themeColor="text1"/>
          <w:sz w:val="24"/>
          <w:szCs w:val="24"/>
        </w:rPr>
        <w:t>...................</w:t>
      </w:r>
      <w:r w:rsidRPr="002F3358">
        <w:rPr>
          <w:rFonts w:eastAsiaTheme="minorEastAsia"/>
          <w:b/>
          <w:bCs/>
          <w:color w:val="000000" w:themeColor="text1"/>
          <w:sz w:val="24"/>
          <w:szCs w:val="24"/>
        </w:rPr>
        <w:t>.....</w:t>
      </w:r>
      <w:r w:rsidRPr="002F3358" w:rsidR="3F74F49F">
        <w:rPr>
          <w:rFonts w:eastAsiaTheme="minorEastAsia"/>
          <w:b/>
          <w:bCs/>
          <w:color w:val="000000" w:themeColor="text1"/>
          <w:sz w:val="24"/>
          <w:szCs w:val="24"/>
        </w:rPr>
        <w:t>Rachelle Burns, MHTF</w:t>
      </w:r>
    </w:p>
    <w:p w:rsidR="002F3358" w:rsidP="2383AD54" w:rsidRDefault="002F3358" w14:paraId="65C7F4A2" w14:textId="17563F7E">
      <w:pPr>
        <w:spacing w:after="0" w:line="276" w:lineRule="auto"/>
        <w:textAlignment w:val="baseline"/>
        <w:rPr>
          <w:rFonts w:eastAsia="" w:eastAsiaTheme="minorEastAsia"/>
          <w:color w:val="000000" w:themeColor="text1"/>
          <w:sz w:val="24"/>
          <w:szCs w:val="24"/>
        </w:rPr>
      </w:pPr>
      <w:r w:rsidRPr="2383AD54" w:rsidR="002F3358">
        <w:rPr>
          <w:rFonts w:eastAsia="" w:eastAsiaTheme="minorEastAsia"/>
          <w:color w:val="000000" w:themeColor="text1" w:themeTint="FF" w:themeShade="FF"/>
          <w:sz w:val="24"/>
          <w:szCs w:val="24"/>
        </w:rPr>
        <w:t xml:space="preserve">Thank you to Acadia Health for sponsoring the food </w:t>
      </w:r>
      <w:r w:rsidRPr="2383AD54" w:rsidR="002F3358">
        <w:rPr>
          <w:rFonts w:eastAsia="" w:eastAsiaTheme="minorEastAsia"/>
          <w:color w:val="000000" w:themeColor="text1" w:themeTint="FF" w:themeShade="FF"/>
          <w:sz w:val="24"/>
          <w:szCs w:val="24"/>
        </w:rPr>
        <w:t>and to</w:t>
      </w:r>
      <w:r w:rsidRPr="2383AD54" w:rsidR="002F3358">
        <w:rPr>
          <w:rFonts w:eastAsia="" w:eastAsiaTheme="minorEastAsia"/>
          <w:color w:val="000000" w:themeColor="text1" w:themeTint="FF" w:themeShade="FF"/>
          <w:sz w:val="24"/>
          <w:szCs w:val="24"/>
        </w:rPr>
        <w:t xml:space="preserve"> Twelve Oaks for sponsoring the coffee.</w:t>
      </w:r>
    </w:p>
    <w:p w:rsidRPr="00762CF2" w:rsidR="00762CF2" w:rsidP="00762CF2" w:rsidRDefault="00762CF2" w14:paraId="55390FDE" w14:textId="77777777">
      <w:pPr>
        <w:spacing w:after="0" w:line="276" w:lineRule="auto"/>
        <w:textAlignment w:val="baseline"/>
        <w:rPr>
          <w:rFonts w:eastAsiaTheme="minorEastAsia"/>
          <w:color w:val="000000" w:themeColor="text1"/>
          <w:sz w:val="24"/>
          <w:szCs w:val="24"/>
        </w:rPr>
      </w:pPr>
    </w:p>
    <w:p w:rsidR="002F3358" w:rsidP="00762CF2" w:rsidRDefault="002F3358" w14:paraId="10FF91E2" w14:textId="57E0444B">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Recognize Trevor Huff, Rep Salzman’s aid, who is leaving us and joining Pensacola’s Christian College.</w:t>
      </w:r>
    </w:p>
    <w:p w:rsidR="00762CF2" w:rsidP="00762CF2" w:rsidRDefault="00762CF2" w14:paraId="49C3266E" w14:textId="77777777">
      <w:pPr>
        <w:spacing w:after="0" w:line="276" w:lineRule="auto"/>
        <w:textAlignment w:val="baseline"/>
        <w:rPr>
          <w:rFonts w:eastAsiaTheme="minorEastAsia"/>
          <w:color w:val="000000" w:themeColor="text1"/>
          <w:sz w:val="24"/>
          <w:szCs w:val="24"/>
        </w:rPr>
      </w:pPr>
    </w:p>
    <w:p w:rsidRPr="00762CF2" w:rsidR="002F3358" w:rsidP="00762CF2" w:rsidRDefault="002F3358" w14:paraId="70135C46" w14:textId="497C89E6">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Thank you to all our volunteers!</w:t>
      </w:r>
    </w:p>
    <w:p w:rsidRPr="002F3358" w:rsidR="002F3358" w:rsidP="002F3358" w:rsidRDefault="002F3358" w14:paraId="1FAAA9AF" w14:textId="77777777">
      <w:pPr>
        <w:spacing w:after="0" w:line="276" w:lineRule="auto"/>
        <w:textAlignment w:val="baseline"/>
        <w:rPr>
          <w:rFonts w:eastAsiaTheme="minorEastAsia"/>
          <w:b/>
          <w:bCs/>
          <w:color w:val="000000" w:themeColor="text1"/>
          <w:sz w:val="24"/>
          <w:szCs w:val="24"/>
        </w:rPr>
      </w:pPr>
    </w:p>
    <w:p w:rsidR="002F3358" w:rsidP="00812642" w:rsidRDefault="013EDA90" w14:paraId="232B0F40" w14:textId="2F07DAE0">
      <w:pPr>
        <w:spacing w:after="0" w:line="276" w:lineRule="auto"/>
        <w:textAlignment w:val="baseline"/>
        <w:rPr>
          <w:rFonts w:eastAsiaTheme="minorEastAsia"/>
          <w:color w:val="000000" w:themeColor="text1"/>
          <w:sz w:val="24"/>
          <w:szCs w:val="24"/>
        </w:rPr>
      </w:pPr>
      <w:r w:rsidRPr="002F3358">
        <w:rPr>
          <w:rFonts w:ascii="Calibri" w:hAnsi="Calibri" w:eastAsia="Calibri" w:cs="Calibri"/>
          <w:b/>
          <w:bCs/>
          <w:sz w:val="24"/>
          <w:szCs w:val="24"/>
        </w:rPr>
        <w:t>TEAM Court............</w:t>
      </w:r>
      <w:r w:rsidRPr="002F3358" w:rsidR="4018F862">
        <w:rPr>
          <w:rFonts w:ascii="Calibri" w:hAnsi="Calibri" w:eastAsia="Calibri" w:cs="Calibri"/>
          <w:b/>
          <w:bCs/>
          <w:sz w:val="24"/>
          <w:szCs w:val="24"/>
        </w:rPr>
        <w:t>.</w:t>
      </w:r>
      <w:r w:rsidRPr="002F3358">
        <w:rPr>
          <w:rFonts w:ascii="Calibri" w:hAnsi="Calibri" w:eastAsia="Calibri" w:cs="Calibri"/>
          <w:b/>
          <w:bCs/>
          <w:sz w:val="24"/>
          <w:szCs w:val="24"/>
        </w:rPr>
        <w:t xml:space="preserve">............Judge Jennifer “JJ” </w:t>
      </w:r>
      <w:proofErr w:type="spellStart"/>
      <w:r w:rsidRPr="002F3358">
        <w:rPr>
          <w:rFonts w:ascii="Calibri" w:hAnsi="Calibri" w:eastAsia="Calibri" w:cs="Calibri"/>
          <w:b/>
          <w:bCs/>
          <w:sz w:val="24"/>
          <w:szCs w:val="24"/>
        </w:rPr>
        <w:t>Frydrychowicz</w:t>
      </w:r>
      <w:proofErr w:type="spellEnd"/>
      <w:r w:rsidRPr="002F3358">
        <w:rPr>
          <w:rFonts w:ascii="Calibri" w:hAnsi="Calibri" w:eastAsia="Calibri" w:cs="Calibri"/>
          <w:b/>
          <w:bCs/>
          <w:sz w:val="24"/>
          <w:szCs w:val="24"/>
        </w:rPr>
        <w:t xml:space="preserve">, </w:t>
      </w:r>
      <w:r w:rsidRPr="002F3358" w:rsidR="330F6DC0">
        <w:rPr>
          <w:rFonts w:ascii="Calibri" w:hAnsi="Calibri" w:eastAsia="Calibri" w:cs="Calibri"/>
          <w:b/>
          <w:bCs/>
          <w:sz w:val="24"/>
          <w:szCs w:val="24"/>
        </w:rPr>
        <w:t>First Judicial Circuit Court</w:t>
      </w:r>
    </w:p>
    <w:p w:rsidR="00762CF2" w:rsidP="00762CF2" w:rsidRDefault="00762CF2" w14:paraId="3827C1DE"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2D5C13A5" w14:textId="7EFF5BF6">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Overview of the Mental Health Court</w:t>
      </w:r>
      <w:r>
        <w:rPr>
          <w:rFonts w:eastAsiaTheme="minorEastAsia"/>
          <w:color w:val="000000" w:themeColor="text1"/>
          <w:sz w:val="24"/>
          <w:szCs w:val="24"/>
        </w:rPr>
        <w:t xml:space="preserve">: </w:t>
      </w:r>
      <w:r w:rsidRPr="00762CF2">
        <w:rPr>
          <w:rFonts w:eastAsiaTheme="minorEastAsia"/>
          <w:color w:val="000000" w:themeColor="text1"/>
          <w:sz w:val="24"/>
          <w:szCs w:val="24"/>
        </w:rPr>
        <w:t>The Mental Health Court, started by Judge Dickie in 2013, was originally called TEAM Court, an acronym for Teaching, Education, Accountability, and Mentorship. Judge Dickie built the program from the ground up, tailoring it to meet local needs. Unlike a standard statewide model, mental health courts in Florida vary depending on available funding sources.</w:t>
      </w:r>
    </w:p>
    <w:p w:rsidRPr="00762CF2" w:rsidR="00762CF2" w:rsidP="00762CF2" w:rsidRDefault="00762CF2" w14:paraId="406A7E14"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7D66CF17" w14:textId="643A890A">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Purpose and Participation</w:t>
      </w:r>
      <w:r>
        <w:rPr>
          <w:rFonts w:eastAsiaTheme="minorEastAsia"/>
          <w:color w:val="000000" w:themeColor="text1"/>
          <w:sz w:val="24"/>
          <w:szCs w:val="24"/>
        </w:rPr>
        <w:t xml:space="preserve">: </w:t>
      </w:r>
      <w:r w:rsidRPr="00762CF2">
        <w:rPr>
          <w:rFonts w:eastAsiaTheme="minorEastAsia"/>
          <w:color w:val="000000" w:themeColor="text1"/>
          <w:sz w:val="24"/>
          <w:szCs w:val="24"/>
        </w:rPr>
        <w:t>The program’s goal is to provide treatment and support for individuals diagnosed with mental health conditions. Participation is voluntary, requiring individuals to sign documents agreeing to treatment, following a personalized plan, and releasing previous health records to ensure continuity of care.</w:t>
      </w:r>
    </w:p>
    <w:p w:rsidRPr="00762CF2" w:rsidR="00762CF2" w:rsidP="00762CF2" w:rsidRDefault="00762CF2" w14:paraId="6C23AA6D"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2F4E0837" w14:textId="77777777">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Eligibility: The court accepts a wide range of diagnoses and offenses, with minimal restrictions on the types of crimes eligible for participation. Referrals often come from defense attorneys, judges, or other sources. If a victim is involved, they are consulted before approval. Final approval is granted by the state.</w:t>
      </w:r>
    </w:p>
    <w:p w:rsidR="00762CF2" w:rsidP="00762CF2" w:rsidRDefault="00762CF2" w14:paraId="029F071A"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5F9E001E" w14:textId="2577DE7C">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lastRenderedPageBreak/>
        <w:t>Individualized Plans: Plea agreements are tailored to each participant’s unique circumstances, crime, and needs.</w:t>
      </w:r>
    </w:p>
    <w:p w:rsidRPr="00762CF2" w:rsidR="00762CF2" w:rsidP="00762CF2" w:rsidRDefault="00762CF2" w14:paraId="4B776C71" w14:textId="591AC79B">
      <w:pPr>
        <w:spacing w:after="0" w:line="276" w:lineRule="auto"/>
        <w:textAlignment w:val="baseline"/>
        <w:rPr>
          <w:rFonts w:eastAsiaTheme="minorEastAsia"/>
          <w:color w:val="000000" w:themeColor="text1"/>
          <w:sz w:val="24"/>
          <w:szCs w:val="24"/>
        </w:rPr>
      </w:pPr>
    </w:p>
    <w:p w:rsidRPr="00762CF2" w:rsidR="00762CF2" w:rsidP="00762CF2" w:rsidRDefault="00762CF2" w14:paraId="63668B83" w14:textId="69DD943E">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Phases:</w:t>
      </w:r>
      <w:r>
        <w:rPr>
          <w:rFonts w:eastAsiaTheme="minorEastAsia"/>
          <w:color w:val="000000" w:themeColor="text1"/>
          <w:sz w:val="24"/>
          <w:szCs w:val="24"/>
        </w:rPr>
        <w:t xml:space="preserve"> </w:t>
      </w:r>
      <w:r w:rsidRPr="00762CF2">
        <w:rPr>
          <w:rFonts w:eastAsiaTheme="minorEastAsia"/>
          <w:color w:val="000000" w:themeColor="text1"/>
          <w:sz w:val="24"/>
          <w:szCs w:val="24"/>
        </w:rPr>
        <w:t>In Phase One, participants attend court every three weeks and meet with their probation officer or the program team.</w:t>
      </w:r>
    </w:p>
    <w:p w:rsidRPr="00762CF2" w:rsidR="00762CF2" w:rsidP="00762CF2" w:rsidRDefault="00762CF2" w14:paraId="7003049E" w14:textId="77777777">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The program incorporates incentives, such as travel privileges, and sanctions for missed appointments or drug testing noncompliance, depending on the severity of the violation.</w:t>
      </w:r>
    </w:p>
    <w:p w:rsidR="00762CF2" w:rsidP="00762CF2" w:rsidRDefault="00762CF2" w14:paraId="1D79E271"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7C444277" w14:textId="4A0ACF64">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Data and Outcomes:</w:t>
      </w:r>
      <w:r>
        <w:rPr>
          <w:rFonts w:eastAsiaTheme="minorEastAsia"/>
          <w:color w:val="000000" w:themeColor="text1"/>
          <w:sz w:val="24"/>
          <w:szCs w:val="24"/>
        </w:rPr>
        <w:t xml:space="preserve"> </w:t>
      </w:r>
      <w:r w:rsidRPr="00762CF2">
        <w:rPr>
          <w:rFonts w:eastAsiaTheme="minorEastAsia"/>
          <w:color w:val="000000" w:themeColor="text1"/>
          <w:sz w:val="24"/>
          <w:szCs w:val="24"/>
        </w:rPr>
        <w:t>Currently, the program serves 23 participants with a self-imposed cap of 30, and there is always a waitlist.</w:t>
      </w:r>
      <w:r>
        <w:rPr>
          <w:rFonts w:eastAsiaTheme="minorEastAsia"/>
          <w:color w:val="000000" w:themeColor="text1"/>
          <w:sz w:val="24"/>
          <w:szCs w:val="24"/>
        </w:rPr>
        <w:t xml:space="preserve">  </w:t>
      </w:r>
      <w:r w:rsidRPr="00762CF2">
        <w:rPr>
          <w:rFonts w:eastAsiaTheme="minorEastAsia"/>
          <w:color w:val="000000" w:themeColor="text1"/>
          <w:sz w:val="24"/>
          <w:szCs w:val="24"/>
        </w:rPr>
        <w:t>Since its inception in Spring 2014, 144 participants have entered the program, with a 46% graduation rate.</w:t>
      </w:r>
      <w:r>
        <w:rPr>
          <w:rFonts w:eastAsiaTheme="minorEastAsia"/>
          <w:color w:val="000000" w:themeColor="text1"/>
          <w:sz w:val="24"/>
          <w:szCs w:val="24"/>
        </w:rPr>
        <w:t xml:space="preserve"> </w:t>
      </w:r>
      <w:r w:rsidRPr="00762CF2">
        <w:rPr>
          <w:rFonts w:eastAsiaTheme="minorEastAsia"/>
          <w:color w:val="000000" w:themeColor="text1"/>
          <w:sz w:val="24"/>
          <w:szCs w:val="24"/>
        </w:rPr>
        <w:t>Post-graduation recidivism is tracked for three years.</w:t>
      </w:r>
    </w:p>
    <w:p w:rsidR="00762CF2" w:rsidP="00762CF2" w:rsidRDefault="00762CF2" w14:paraId="0802DC36"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3B04A0BC" w14:textId="2EAEEE90">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Funding and Growth</w:t>
      </w:r>
      <w:r>
        <w:rPr>
          <w:rFonts w:eastAsiaTheme="minorEastAsia"/>
          <w:color w:val="000000" w:themeColor="text1"/>
          <w:sz w:val="24"/>
          <w:szCs w:val="24"/>
        </w:rPr>
        <w:t xml:space="preserve">: </w:t>
      </w:r>
      <w:r w:rsidRPr="00762CF2">
        <w:rPr>
          <w:rFonts w:eastAsiaTheme="minorEastAsia"/>
          <w:color w:val="000000" w:themeColor="text1"/>
          <w:sz w:val="24"/>
          <w:szCs w:val="24"/>
        </w:rPr>
        <w:t>The program is funded solely by the county, with approval from the Board of County Commissioners (BCC). Recent funding has allowed for staff training, but additional funding could expand capacity and enable the inclusion of a dedicated mental health provider. Judges are restricted from personally soliciting funds, and funding structures vary across different mental health courts in Florida.</w:t>
      </w:r>
    </w:p>
    <w:p w:rsidRPr="00762CF2" w:rsidR="00762CF2" w:rsidP="00762CF2" w:rsidRDefault="00762CF2" w14:paraId="3B970DC9" w14:textId="77777777">
      <w:pPr>
        <w:spacing w:after="0" w:line="276" w:lineRule="auto"/>
        <w:textAlignment w:val="baseline"/>
        <w:rPr>
          <w:rFonts w:eastAsiaTheme="minorEastAsia"/>
          <w:color w:val="000000" w:themeColor="text1"/>
          <w:sz w:val="24"/>
          <w:szCs w:val="24"/>
        </w:rPr>
      </w:pPr>
    </w:p>
    <w:p w:rsidRPr="00762CF2" w:rsidR="00762CF2" w:rsidP="00762CF2" w:rsidRDefault="00762CF2" w14:paraId="5A61E6E3" w14:textId="550686EB">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Community Impact</w:t>
      </w:r>
      <w:r>
        <w:rPr>
          <w:rFonts w:eastAsiaTheme="minorEastAsia"/>
          <w:color w:val="000000" w:themeColor="text1"/>
          <w:sz w:val="24"/>
          <w:szCs w:val="24"/>
        </w:rPr>
        <w:t xml:space="preserve">: </w:t>
      </w:r>
      <w:r w:rsidRPr="00762CF2">
        <w:rPr>
          <w:rFonts w:eastAsiaTheme="minorEastAsia"/>
          <w:color w:val="000000" w:themeColor="text1"/>
          <w:sz w:val="24"/>
          <w:szCs w:val="24"/>
        </w:rPr>
        <w:t>The Mental Health Court is committed to making a meaningful difference in the community, offering compassionate support to its participants. Observers are welcome to attend court sessions to better understand the program. The next graduation ceremony is scheduled for Tuesday, February 11, at 2 PM, followed by a short celebration with refreshments.</w:t>
      </w:r>
    </w:p>
    <w:p w:rsidRPr="00762CF2" w:rsidR="00762CF2" w:rsidP="00762CF2" w:rsidRDefault="00762CF2" w14:paraId="78E38062" w14:textId="77777777">
      <w:pPr>
        <w:spacing w:after="0" w:line="276" w:lineRule="auto"/>
        <w:textAlignment w:val="baseline"/>
        <w:rPr>
          <w:rFonts w:eastAsiaTheme="minorEastAsia"/>
          <w:color w:val="000000" w:themeColor="text1"/>
          <w:sz w:val="24"/>
          <w:szCs w:val="24"/>
        </w:rPr>
      </w:pPr>
    </w:p>
    <w:p w:rsidR="00762CF2" w:rsidP="00762CF2" w:rsidRDefault="00C07431" w14:paraId="31CD2D48" w14:textId="19CC343B">
      <w:pPr>
        <w:spacing w:after="0" w:line="276" w:lineRule="auto"/>
        <w:textAlignment w:val="baseline"/>
        <w:rPr>
          <w:rFonts w:eastAsiaTheme="minorEastAsia"/>
          <w:color w:val="000000" w:themeColor="text1"/>
          <w:sz w:val="24"/>
          <w:szCs w:val="24"/>
        </w:rPr>
      </w:pPr>
      <w:r>
        <w:rPr>
          <w:rFonts w:eastAsiaTheme="minorEastAsia"/>
          <w:color w:val="000000" w:themeColor="text1"/>
          <w:sz w:val="24"/>
          <w:szCs w:val="24"/>
        </w:rPr>
        <w:t>Q&amp;A:</w:t>
      </w:r>
    </w:p>
    <w:p w:rsidRPr="00762CF2" w:rsidR="00762CF2" w:rsidP="00762CF2" w:rsidRDefault="00762CF2" w14:paraId="6D4306F6" w14:textId="59499F3E">
      <w:pPr>
        <w:spacing w:after="0" w:line="276" w:lineRule="auto"/>
        <w:textAlignment w:val="baseline"/>
        <w:rPr>
          <w:rFonts w:eastAsiaTheme="minorEastAsia"/>
          <w:color w:val="000000" w:themeColor="text1"/>
          <w:sz w:val="24"/>
          <w:szCs w:val="24"/>
        </w:rPr>
      </w:pPr>
      <w:r>
        <w:rPr>
          <w:rFonts w:eastAsiaTheme="minorEastAsia"/>
          <w:color w:val="000000" w:themeColor="text1"/>
          <w:sz w:val="24"/>
          <w:szCs w:val="24"/>
        </w:rPr>
        <w:t xml:space="preserve">Q: </w:t>
      </w:r>
      <w:r w:rsidRPr="00762CF2">
        <w:rPr>
          <w:rFonts w:eastAsiaTheme="minorEastAsia"/>
          <w:color w:val="000000" w:themeColor="text1"/>
          <w:sz w:val="24"/>
          <w:szCs w:val="24"/>
        </w:rPr>
        <w:t>Is adjudication withheld in some or all cases?</w:t>
      </w:r>
    </w:p>
    <w:p w:rsidRPr="00762CF2" w:rsidR="00762CF2" w:rsidP="00762CF2" w:rsidRDefault="00762CF2" w14:paraId="3F6EFF35" w14:textId="2A9F80DF">
      <w:pPr>
        <w:spacing w:after="0" w:line="276" w:lineRule="auto"/>
        <w:textAlignment w:val="baseline"/>
        <w:rPr>
          <w:rFonts w:eastAsiaTheme="minorEastAsia"/>
          <w:color w:val="000000" w:themeColor="text1"/>
          <w:sz w:val="24"/>
          <w:szCs w:val="24"/>
        </w:rPr>
      </w:pPr>
      <w:r>
        <w:rPr>
          <w:rFonts w:eastAsiaTheme="minorEastAsia"/>
          <w:color w:val="000000" w:themeColor="text1"/>
          <w:sz w:val="24"/>
          <w:szCs w:val="24"/>
        </w:rPr>
        <w:t xml:space="preserve">A: </w:t>
      </w:r>
      <w:r w:rsidRPr="00762CF2">
        <w:rPr>
          <w:rFonts w:eastAsiaTheme="minorEastAsia"/>
          <w:color w:val="000000" w:themeColor="text1"/>
          <w:sz w:val="24"/>
          <w:szCs w:val="24"/>
        </w:rPr>
        <w:t>It depends on the individual case.</w:t>
      </w:r>
    </w:p>
    <w:p w:rsidRPr="00762CF2" w:rsidR="00762CF2" w:rsidP="00762CF2" w:rsidRDefault="00762CF2" w14:paraId="20416734" w14:textId="77777777">
      <w:pPr>
        <w:spacing w:after="0" w:line="276" w:lineRule="auto"/>
        <w:textAlignment w:val="baseline"/>
        <w:rPr>
          <w:rFonts w:eastAsiaTheme="minorEastAsia"/>
          <w:color w:val="000000" w:themeColor="text1"/>
          <w:sz w:val="24"/>
          <w:szCs w:val="24"/>
        </w:rPr>
      </w:pPr>
    </w:p>
    <w:p w:rsidRPr="00762CF2" w:rsidR="00762CF2" w:rsidP="69D8F581" w:rsidRDefault="00762CF2" w14:paraId="0820EC4B" w14:textId="65495181">
      <w:pPr>
        <w:spacing w:after="0" w:line="276" w:lineRule="auto"/>
        <w:textAlignment w:val="baseline"/>
        <w:rPr>
          <w:rFonts w:eastAsia="" w:eastAsiaTheme="minorEastAsia"/>
          <w:color w:val="000000" w:themeColor="text1"/>
          <w:sz w:val="24"/>
          <w:szCs w:val="24"/>
        </w:rPr>
      </w:pPr>
      <w:r w:rsidRPr="69D8F581" w:rsidR="00762CF2">
        <w:rPr>
          <w:rFonts w:eastAsia="" w:eastAsiaTheme="minorEastAsia"/>
          <w:color w:val="000000" w:themeColor="text1" w:themeTint="FF" w:themeShade="FF"/>
          <w:sz w:val="24"/>
          <w:szCs w:val="24"/>
        </w:rPr>
        <w:t xml:space="preserve">Q: </w:t>
      </w:r>
      <w:r w:rsidRPr="69D8F581" w:rsidR="00762CF2">
        <w:rPr>
          <w:rFonts w:eastAsia="" w:eastAsiaTheme="minorEastAsia"/>
          <w:color w:val="000000" w:themeColor="text1" w:themeTint="FF" w:themeShade="FF"/>
          <w:sz w:val="24"/>
          <w:szCs w:val="24"/>
        </w:rPr>
        <w:t xml:space="preserve">If an offender </w:t>
      </w:r>
      <w:r w:rsidRPr="69D8F581" w:rsidR="3CCF12E6">
        <w:rPr>
          <w:rFonts w:eastAsia="" w:eastAsiaTheme="minorEastAsia"/>
          <w:color w:val="000000" w:themeColor="text1" w:themeTint="FF" w:themeShade="FF"/>
          <w:sz w:val="24"/>
          <w:szCs w:val="24"/>
        </w:rPr>
        <w:t>reoffends</w:t>
      </w:r>
      <w:r w:rsidRPr="69D8F581" w:rsidR="00762CF2">
        <w:rPr>
          <w:rFonts w:eastAsia="" w:eastAsiaTheme="minorEastAsia"/>
          <w:color w:val="000000" w:themeColor="text1" w:themeTint="FF" w:themeShade="FF"/>
          <w:sz w:val="24"/>
          <w:szCs w:val="24"/>
        </w:rPr>
        <w:t xml:space="preserve"> the community, are their mental health records reviewed?</w:t>
      </w:r>
    </w:p>
    <w:p w:rsidRPr="00762CF2" w:rsidR="00762CF2" w:rsidP="00762CF2" w:rsidRDefault="00762CF2" w14:paraId="7215A7C6" w14:textId="42E0717C">
      <w:pPr>
        <w:spacing w:after="0" w:line="276" w:lineRule="auto"/>
        <w:textAlignment w:val="baseline"/>
        <w:rPr>
          <w:rFonts w:eastAsiaTheme="minorEastAsia"/>
          <w:color w:val="000000" w:themeColor="text1"/>
          <w:sz w:val="24"/>
          <w:szCs w:val="24"/>
        </w:rPr>
      </w:pPr>
      <w:r>
        <w:rPr>
          <w:rFonts w:eastAsiaTheme="minorEastAsia"/>
          <w:color w:val="000000" w:themeColor="text1"/>
          <w:sz w:val="24"/>
          <w:szCs w:val="24"/>
        </w:rPr>
        <w:t xml:space="preserve">A: </w:t>
      </w:r>
      <w:r w:rsidRPr="00762CF2">
        <w:rPr>
          <w:rFonts w:eastAsiaTheme="minorEastAsia"/>
          <w:color w:val="000000" w:themeColor="text1"/>
          <w:sz w:val="24"/>
          <w:szCs w:val="24"/>
        </w:rPr>
        <w:t>Yes, the program contacts relevant providers, such as the jail, Lakeview Center, or other facilities, to gather treatment history and continue appropriate care.</w:t>
      </w:r>
    </w:p>
    <w:p w:rsidRPr="00762CF2" w:rsidR="00762CF2" w:rsidP="00762CF2" w:rsidRDefault="00762CF2" w14:paraId="43D24F6A" w14:textId="77777777">
      <w:pPr>
        <w:spacing w:after="0" w:line="276" w:lineRule="auto"/>
        <w:textAlignment w:val="baseline"/>
        <w:rPr>
          <w:rFonts w:eastAsiaTheme="minorEastAsia"/>
          <w:color w:val="000000" w:themeColor="text1"/>
          <w:sz w:val="24"/>
          <w:szCs w:val="24"/>
        </w:rPr>
      </w:pPr>
    </w:p>
    <w:p w:rsidR="00812642" w:rsidP="00762CF2" w:rsidRDefault="00762CF2" w14:paraId="7A70663E" w14:textId="763D7257">
      <w:pPr>
        <w:spacing w:after="0" w:line="276" w:lineRule="auto"/>
        <w:textAlignment w:val="baseline"/>
        <w:rPr>
          <w:rFonts w:eastAsiaTheme="minorEastAsia"/>
          <w:color w:val="000000" w:themeColor="text1"/>
          <w:sz w:val="24"/>
          <w:szCs w:val="24"/>
        </w:rPr>
      </w:pPr>
      <w:r w:rsidRPr="00762CF2">
        <w:rPr>
          <w:rFonts w:eastAsiaTheme="minorEastAsia"/>
          <w:color w:val="000000" w:themeColor="text1"/>
          <w:sz w:val="24"/>
          <w:szCs w:val="24"/>
        </w:rPr>
        <w:t>For anyone interested in supporting or observing the TEAM Court program, we encourage you to join us in making a difference!</w:t>
      </w:r>
    </w:p>
    <w:p w:rsidRPr="00812642" w:rsidR="00762CF2" w:rsidP="00812642" w:rsidRDefault="00762CF2" w14:paraId="2176EF28" w14:textId="77777777">
      <w:pPr>
        <w:spacing w:after="0" w:line="276" w:lineRule="auto"/>
        <w:textAlignment w:val="baseline"/>
        <w:rPr>
          <w:rFonts w:eastAsiaTheme="minorEastAsia"/>
          <w:color w:val="000000" w:themeColor="text1"/>
          <w:sz w:val="24"/>
          <w:szCs w:val="24"/>
        </w:rPr>
      </w:pPr>
    </w:p>
    <w:p w:rsidRPr="002F3358" w:rsidR="6F55D1FF" w:rsidP="00233720" w:rsidRDefault="6F55D1FF" w14:paraId="60AECA84" w14:textId="2B457876">
      <w:pPr>
        <w:spacing w:after="0" w:line="276" w:lineRule="auto"/>
        <w:rPr>
          <w:rFonts w:ascii="Calibri" w:hAnsi="Calibri" w:eastAsia="Calibri" w:cs="Calibri"/>
          <w:b/>
          <w:bCs/>
          <w:sz w:val="24"/>
          <w:szCs w:val="24"/>
        </w:rPr>
      </w:pPr>
      <w:r w:rsidRPr="002F3358">
        <w:rPr>
          <w:rFonts w:ascii="Calibri" w:hAnsi="Calibri" w:eastAsia="Calibri" w:cs="Calibri"/>
          <w:b/>
          <w:bCs/>
          <w:sz w:val="24"/>
          <w:szCs w:val="24"/>
        </w:rPr>
        <w:lastRenderedPageBreak/>
        <w:t xml:space="preserve">West Florida AHEC...........................................................................Paige </w:t>
      </w:r>
      <w:proofErr w:type="spellStart"/>
      <w:r w:rsidRPr="002F3358">
        <w:rPr>
          <w:rFonts w:ascii="Calibri" w:hAnsi="Calibri" w:eastAsia="Calibri" w:cs="Calibri"/>
          <w:b/>
          <w:bCs/>
          <w:sz w:val="24"/>
          <w:szCs w:val="24"/>
        </w:rPr>
        <w:t>Arnup</w:t>
      </w:r>
      <w:proofErr w:type="spellEnd"/>
      <w:r w:rsidRPr="002F3358">
        <w:rPr>
          <w:rFonts w:ascii="Calibri" w:hAnsi="Calibri" w:eastAsia="Calibri" w:cs="Calibri"/>
          <w:b/>
          <w:bCs/>
          <w:sz w:val="24"/>
          <w:szCs w:val="24"/>
        </w:rPr>
        <w:t>, WFAHEC</w:t>
      </w:r>
    </w:p>
    <w:p w:rsidR="002F3358" w:rsidP="00233720" w:rsidRDefault="002F3358" w14:paraId="59C265EE" w14:textId="77777777">
      <w:pPr>
        <w:spacing w:after="0" w:line="276" w:lineRule="auto"/>
        <w:textAlignment w:val="baseline"/>
        <w:rPr>
          <w:rFonts w:eastAsiaTheme="minorEastAsia"/>
          <w:b/>
          <w:bCs/>
          <w:color w:val="000000" w:themeColor="text1"/>
          <w:sz w:val="24"/>
          <w:szCs w:val="24"/>
        </w:rPr>
      </w:pPr>
    </w:p>
    <w:p w:rsidRPr="00E90075" w:rsidR="00E90075" w:rsidP="00E90075" w:rsidRDefault="00E90075" w14:paraId="562A2EDC" w14:textId="77777777">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Founded in 1993, West Florida AHEC serves four counties with a focus on primary care and bringing medically trained providers back to local communities. As a federally and state-funded organization with a governing board of directors, WFAHEC offers a variety of impactful programs:</w:t>
      </w:r>
    </w:p>
    <w:p w:rsidRPr="00E90075" w:rsidR="00E90075" w:rsidP="00E90075" w:rsidRDefault="00E90075" w14:paraId="2B548C8F"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65A118B2" w14:textId="1E2116A3">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Our Programs</w:t>
      </w:r>
      <w:r>
        <w:rPr>
          <w:rFonts w:eastAsiaTheme="minorEastAsia"/>
          <w:color w:val="000000" w:themeColor="text1"/>
          <w:sz w:val="24"/>
          <w:szCs w:val="24"/>
        </w:rPr>
        <w:t>:</w:t>
      </w:r>
    </w:p>
    <w:p w:rsidRPr="00E90075" w:rsidR="00E90075" w:rsidP="00E90075" w:rsidRDefault="00E90075" w14:paraId="45A8609C" w14:textId="447A2D1A">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Pathway Programs:</w:t>
      </w:r>
      <w:r>
        <w:rPr>
          <w:rFonts w:eastAsiaTheme="minorEastAsia"/>
          <w:color w:val="000000" w:themeColor="text1"/>
          <w:sz w:val="24"/>
          <w:szCs w:val="24"/>
        </w:rPr>
        <w:t xml:space="preserve"> </w:t>
      </w:r>
      <w:r w:rsidRPr="00E90075">
        <w:rPr>
          <w:rFonts w:eastAsiaTheme="minorEastAsia"/>
          <w:color w:val="000000" w:themeColor="text1"/>
          <w:sz w:val="24"/>
          <w:szCs w:val="24"/>
        </w:rPr>
        <w:t>Key partner with Emerald Coast Regional HOSA and FSU SSTRIDE, programs designed to prepare high school students for careers in science or healthcare-related fields. These initiatives help build a pipeline into professional health programs.</w:t>
      </w:r>
    </w:p>
    <w:p w:rsidR="00E90075" w:rsidP="00E90075" w:rsidRDefault="00E90075" w14:paraId="3E57B727"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5F294A34" w14:textId="6383476B">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Health Professions Student Training:</w:t>
      </w:r>
      <w:r>
        <w:rPr>
          <w:rFonts w:eastAsiaTheme="minorEastAsia"/>
          <w:color w:val="000000" w:themeColor="text1"/>
          <w:sz w:val="24"/>
          <w:szCs w:val="24"/>
        </w:rPr>
        <w:t xml:space="preserve"> </w:t>
      </w:r>
      <w:r w:rsidRPr="00E90075">
        <w:rPr>
          <w:rFonts w:eastAsiaTheme="minorEastAsia"/>
          <w:color w:val="000000" w:themeColor="text1"/>
          <w:sz w:val="24"/>
          <w:szCs w:val="24"/>
        </w:rPr>
        <w:t>Coordinates clinical education experiences for students from UF’s College of Medicine and the UF School of Physician Assistant Studies. WFAHEC also collaborates with other universities upon request.</w:t>
      </w:r>
    </w:p>
    <w:p w:rsidR="00E90075" w:rsidP="00E90075" w:rsidRDefault="00E90075" w14:paraId="17015D27"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4CE9F4E6" w14:textId="7F0C540C">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Permanent Student Housing:</w:t>
      </w:r>
      <w:r>
        <w:rPr>
          <w:rFonts w:eastAsiaTheme="minorEastAsia"/>
          <w:color w:val="000000" w:themeColor="text1"/>
          <w:sz w:val="24"/>
          <w:szCs w:val="24"/>
        </w:rPr>
        <w:t xml:space="preserve"> </w:t>
      </w:r>
      <w:r w:rsidRPr="00E90075">
        <w:rPr>
          <w:rFonts w:eastAsiaTheme="minorEastAsia"/>
          <w:color w:val="000000" w:themeColor="text1"/>
          <w:sz w:val="24"/>
          <w:szCs w:val="24"/>
        </w:rPr>
        <w:t>For over 25 years, WFAHEC has maintained fully furnished housing locations to support clinical education for UF students in its service areas.</w:t>
      </w:r>
    </w:p>
    <w:p w:rsidR="00E90075" w:rsidP="00E90075" w:rsidRDefault="00E90075" w14:paraId="27FF7B71"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33618FF6" w14:textId="3BF429B0">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American Heart Association (AHA) Training Center:</w:t>
      </w:r>
      <w:r>
        <w:rPr>
          <w:rFonts w:eastAsiaTheme="minorEastAsia"/>
          <w:color w:val="000000" w:themeColor="text1"/>
          <w:sz w:val="24"/>
          <w:szCs w:val="24"/>
        </w:rPr>
        <w:t xml:space="preserve"> </w:t>
      </w:r>
      <w:r w:rsidRPr="00E90075">
        <w:rPr>
          <w:rFonts w:eastAsiaTheme="minorEastAsia"/>
          <w:color w:val="000000" w:themeColor="text1"/>
          <w:sz w:val="24"/>
          <w:szCs w:val="24"/>
        </w:rPr>
        <w:t xml:space="preserve">Offers community-based training in BLS, </w:t>
      </w:r>
      <w:proofErr w:type="spellStart"/>
      <w:r w:rsidRPr="00E90075">
        <w:rPr>
          <w:rFonts w:eastAsiaTheme="minorEastAsia"/>
          <w:color w:val="000000" w:themeColor="text1"/>
          <w:sz w:val="24"/>
          <w:szCs w:val="24"/>
        </w:rPr>
        <w:t>Heartsaver</w:t>
      </w:r>
      <w:proofErr w:type="spellEnd"/>
      <w:r w:rsidRPr="00E90075">
        <w:rPr>
          <w:rFonts w:eastAsiaTheme="minorEastAsia"/>
          <w:color w:val="000000" w:themeColor="text1"/>
          <w:sz w:val="24"/>
          <w:szCs w:val="24"/>
        </w:rPr>
        <w:t>, First Aid, and AED for healthcare providers and community members. Instructor training is also available.</w:t>
      </w:r>
    </w:p>
    <w:p w:rsidR="00E90075" w:rsidP="00E90075" w:rsidRDefault="00E90075" w14:paraId="354CDBD0"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609D4958" w14:textId="25A6308A">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Tobacco Cessation &amp; Training:</w:t>
      </w:r>
      <w:r>
        <w:rPr>
          <w:rFonts w:eastAsiaTheme="minorEastAsia"/>
          <w:color w:val="000000" w:themeColor="text1"/>
          <w:sz w:val="24"/>
          <w:szCs w:val="24"/>
        </w:rPr>
        <w:t xml:space="preserve"> </w:t>
      </w:r>
      <w:r w:rsidRPr="00E90075">
        <w:rPr>
          <w:rFonts w:eastAsiaTheme="minorEastAsia"/>
          <w:color w:val="000000" w:themeColor="text1"/>
          <w:sz w:val="24"/>
          <w:szCs w:val="24"/>
        </w:rPr>
        <w:t xml:space="preserve">WFAHEC </w:t>
      </w:r>
      <w:r>
        <w:rPr>
          <w:rFonts w:eastAsiaTheme="minorEastAsia"/>
          <w:color w:val="000000" w:themeColor="text1"/>
          <w:sz w:val="24"/>
          <w:szCs w:val="24"/>
        </w:rPr>
        <w:t>p</w:t>
      </w:r>
      <w:r w:rsidRPr="00E90075">
        <w:rPr>
          <w:rFonts w:eastAsiaTheme="minorEastAsia"/>
          <w:color w:val="000000" w:themeColor="text1"/>
          <w:sz w:val="24"/>
          <w:szCs w:val="24"/>
        </w:rPr>
        <w:t>rovides comprehensive Tobacco Free Florida cessation classes and training for healthcare providers and students in the community.</w:t>
      </w:r>
    </w:p>
    <w:p w:rsidR="00E90075" w:rsidP="00E90075" w:rsidRDefault="00E90075" w14:paraId="3334DDC3"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4CE002A9" w14:textId="6466B73E">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AHEC Scholars Program:</w:t>
      </w:r>
      <w:r>
        <w:rPr>
          <w:rFonts w:eastAsiaTheme="minorEastAsia"/>
          <w:color w:val="000000" w:themeColor="text1"/>
          <w:sz w:val="24"/>
          <w:szCs w:val="24"/>
        </w:rPr>
        <w:t xml:space="preserve"> </w:t>
      </w:r>
      <w:r w:rsidRPr="00E90075">
        <w:rPr>
          <w:rFonts w:eastAsiaTheme="minorEastAsia"/>
          <w:color w:val="000000" w:themeColor="text1"/>
          <w:sz w:val="24"/>
          <w:szCs w:val="24"/>
        </w:rPr>
        <w:t xml:space="preserve">WFAHEC </w:t>
      </w:r>
      <w:r>
        <w:rPr>
          <w:rFonts w:eastAsiaTheme="minorEastAsia"/>
          <w:color w:val="000000" w:themeColor="text1"/>
          <w:sz w:val="24"/>
          <w:szCs w:val="24"/>
        </w:rPr>
        <w:t>p</w:t>
      </w:r>
      <w:r w:rsidRPr="00E90075">
        <w:rPr>
          <w:rFonts w:eastAsiaTheme="minorEastAsia"/>
          <w:color w:val="000000" w:themeColor="text1"/>
          <w:sz w:val="24"/>
          <w:szCs w:val="24"/>
        </w:rPr>
        <w:t>articipates in the Florida AHEC Scholars Program, recruiting and hosting cohorts to prepare students for healthcare careers.</w:t>
      </w:r>
    </w:p>
    <w:p w:rsidR="00E90075" w:rsidP="00E90075" w:rsidRDefault="00E90075" w14:paraId="5433B17F"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61B04531" w14:textId="48482666">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Professional Education:</w:t>
      </w:r>
      <w:r>
        <w:rPr>
          <w:rFonts w:eastAsiaTheme="minorEastAsia"/>
          <w:color w:val="000000" w:themeColor="text1"/>
          <w:sz w:val="24"/>
          <w:szCs w:val="24"/>
        </w:rPr>
        <w:t xml:space="preserve"> </w:t>
      </w:r>
      <w:r w:rsidRPr="00E90075">
        <w:rPr>
          <w:rFonts w:eastAsiaTheme="minorEastAsia"/>
          <w:color w:val="000000" w:themeColor="text1"/>
          <w:sz w:val="24"/>
          <w:szCs w:val="24"/>
        </w:rPr>
        <w:t xml:space="preserve">WFAHEC </w:t>
      </w:r>
      <w:r>
        <w:rPr>
          <w:rFonts w:eastAsiaTheme="minorEastAsia"/>
          <w:color w:val="000000" w:themeColor="text1"/>
          <w:sz w:val="24"/>
          <w:szCs w:val="24"/>
        </w:rPr>
        <w:t>o</w:t>
      </w:r>
      <w:r w:rsidRPr="00E90075">
        <w:rPr>
          <w:rFonts w:eastAsiaTheme="minorEastAsia"/>
          <w:color w:val="000000" w:themeColor="text1"/>
          <w:sz w:val="24"/>
          <w:szCs w:val="24"/>
        </w:rPr>
        <w:t>ffers continuing education credits for nurses (Florida Board of Nursing) and Category 1 CME through the Florida Medical Association.</w:t>
      </w:r>
    </w:p>
    <w:p w:rsidR="00E90075" w:rsidP="00E90075" w:rsidRDefault="00E90075" w14:paraId="4D927FC4"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4181659E" w14:textId="4A5BF2AE">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Opioid Education:</w:t>
      </w:r>
      <w:r>
        <w:rPr>
          <w:rFonts w:eastAsiaTheme="minorEastAsia"/>
          <w:color w:val="000000" w:themeColor="text1"/>
          <w:sz w:val="24"/>
          <w:szCs w:val="24"/>
        </w:rPr>
        <w:t xml:space="preserve"> </w:t>
      </w:r>
      <w:r w:rsidRPr="00E90075">
        <w:rPr>
          <w:rFonts w:eastAsiaTheme="minorEastAsia"/>
          <w:color w:val="000000" w:themeColor="text1"/>
          <w:sz w:val="24"/>
          <w:szCs w:val="24"/>
        </w:rPr>
        <w:t>Provides education, training, and system change strategies to address the opioid crisis, funded through legislative support in partnership with the Florida Alliance for Healthy Communities.</w:t>
      </w:r>
    </w:p>
    <w:p w:rsidR="00E90075" w:rsidP="00E90075" w:rsidRDefault="00E90075" w14:paraId="7E424090"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0F534A92" w14:textId="10041E46">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lastRenderedPageBreak/>
        <w:t>Healthy Aging Programs:</w:t>
      </w:r>
      <w:r>
        <w:rPr>
          <w:rFonts w:eastAsiaTheme="minorEastAsia"/>
          <w:color w:val="000000" w:themeColor="text1"/>
          <w:sz w:val="24"/>
          <w:szCs w:val="24"/>
        </w:rPr>
        <w:t xml:space="preserve"> </w:t>
      </w:r>
      <w:r w:rsidRPr="00E90075">
        <w:rPr>
          <w:rFonts w:eastAsiaTheme="minorEastAsia"/>
          <w:color w:val="000000" w:themeColor="text1"/>
          <w:sz w:val="24"/>
          <w:szCs w:val="24"/>
        </w:rPr>
        <w:t>Delivers evidence-based wellness programs for individuals aged 60 and over. Current offerings include Tai Chi for Arthritis and Fall Prevention, Living Healthy, and Powerful Tools for Caregivers.</w:t>
      </w:r>
    </w:p>
    <w:p w:rsidR="00E90075" w:rsidP="00E90075" w:rsidRDefault="00E90075" w14:paraId="643A2726"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570BB172" w14:textId="3472599B">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Covering Florida Navigator Program:</w:t>
      </w:r>
      <w:r>
        <w:rPr>
          <w:rFonts w:eastAsiaTheme="minorEastAsia"/>
          <w:color w:val="000000" w:themeColor="text1"/>
          <w:sz w:val="24"/>
          <w:szCs w:val="24"/>
        </w:rPr>
        <w:t xml:space="preserve"> </w:t>
      </w:r>
      <w:r w:rsidRPr="00E90075">
        <w:rPr>
          <w:rFonts w:eastAsiaTheme="minorEastAsia"/>
          <w:color w:val="000000" w:themeColor="text1"/>
          <w:sz w:val="24"/>
          <w:szCs w:val="24"/>
        </w:rPr>
        <w:t>Provides free outreach and enrollment services for healthcare coverage through the federal health insurance marketplace. Assistance is available via phone, virtual, or in-person appointments, along with public education and outreach events across our four-county area.</w:t>
      </w:r>
    </w:p>
    <w:p w:rsidR="00E90075" w:rsidP="00E90075" w:rsidRDefault="00E90075" w14:paraId="52DF05C3" w14:textId="77777777">
      <w:pPr>
        <w:spacing w:after="0" w:line="276" w:lineRule="auto"/>
        <w:textAlignment w:val="baseline"/>
        <w:rPr>
          <w:rFonts w:eastAsiaTheme="minorEastAsia"/>
          <w:color w:val="000000" w:themeColor="text1"/>
          <w:sz w:val="24"/>
          <w:szCs w:val="24"/>
        </w:rPr>
      </w:pPr>
    </w:p>
    <w:p w:rsidRPr="00E90075" w:rsidR="00E90075" w:rsidP="00E90075" w:rsidRDefault="00E90075" w14:paraId="204214D1" w14:textId="1F3DCF14">
      <w:pPr>
        <w:spacing w:after="0" w:line="276" w:lineRule="auto"/>
        <w:textAlignment w:val="baseline"/>
        <w:rPr>
          <w:rFonts w:eastAsiaTheme="minorEastAsia"/>
          <w:color w:val="000000" w:themeColor="text1"/>
          <w:sz w:val="24"/>
          <w:szCs w:val="24"/>
        </w:rPr>
      </w:pPr>
      <w:r w:rsidRPr="00E90075">
        <w:rPr>
          <w:rFonts w:eastAsiaTheme="minorEastAsia"/>
          <w:color w:val="000000" w:themeColor="text1"/>
          <w:sz w:val="24"/>
          <w:szCs w:val="24"/>
        </w:rPr>
        <w:t>Get Involved: If you or someone you know could benefit from these programs, please reach out to Nicole for more information or assistance!</w:t>
      </w:r>
    </w:p>
    <w:p w:rsidR="00E90075" w:rsidP="00233720" w:rsidRDefault="00E90075" w14:paraId="13679F83" w14:textId="77777777">
      <w:pPr>
        <w:spacing w:after="0" w:line="276" w:lineRule="auto"/>
        <w:textAlignment w:val="baseline"/>
        <w:rPr>
          <w:rFonts w:eastAsiaTheme="minorEastAsia"/>
          <w:b/>
          <w:bCs/>
          <w:color w:val="000000" w:themeColor="text1"/>
          <w:sz w:val="24"/>
          <w:szCs w:val="24"/>
        </w:rPr>
      </w:pPr>
    </w:p>
    <w:p w:rsidRPr="002F3358" w:rsidR="0068629F" w:rsidP="00233720" w:rsidRDefault="0068629F" w14:paraId="654B0B7B" w14:textId="6341435E">
      <w:pPr>
        <w:spacing w:after="0" w:line="276" w:lineRule="auto"/>
        <w:textAlignment w:val="baseline"/>
        <w:rPr>
          <w:rFonts w:eastAsiaTheme="minorEastAsia"/>
          <w:b/>
          <w:bCs/>
          <w:color w:val="000000" w:themeColor="text1"/>
          <w:sz w:val="24"/>
          <w:szCs w:val="24"/>
          <w:u w:val="single"/>
        </w:rPr>
      </w:pPr>
      <w:r w:rsidRPr="002F3358">
        <w:rPr>
          <w:rFonts w:eastAsiaTheme="minorEastAsia"/>
          <w:b/>
          <w:bCs/>
          <w:color w:val="000000" w:themeColor="text1"/>
          <w:sz w:val="24"/>
          <w:szCs w:val="24"/>
          <w:u w:val="single"/>
        </w:rPr>
        <w:t>Strategic Plan Update: </w:t>
      </w:r>
    </w:p>
    <w:p w:rsidRPr="002F3358" w:rsidR="0068629F" w:rsidP="002F3358" w:rsidRDefault="745939C7" w14:paraId="3D902723" w14:textId="0F12AA4A">
      <w:pPr>
        <w:spacing w:after="0" w:line="276" w:lineRule="auto"/>
        <w:textAlignment w:val="baseline"/>
        <w:rPr>
          <w:rFonts w:eastAsiaTheme="minorEastAsia"/>
          <w:b/>
          <w:bCs/>
          <w:color w:val="000000" w:themeColor="text1"/>
          <w:sz w:val="24"/>
          <w:szCs w:val="24"/>
        </w:rPr>
      </w:pPr>
      <w:r w:rsidRPr="002F3358">
        <w:rPr>
          <w:rFonts w:eastAsiaTheme="minorEastAsia"/>
          <w:b/>
          <w:bCs/>
          <w:color w:val="000000" w:themeColor="text1"/>
          <w:sz w:val="24"/>
          <w:szCs w:val="24"/>
        </w:rPr>
        <w:t xml:space="preserve">SUD Prevention: </w:t>
      </w:r>
      <w:r w:rsidRPr="002F3358" w:rsidR="2795265B">
        <w:rPr>
          <w:rFonts w:eastAsiaTheme="minorEastAsia"/>
          <w:b/>
          <w:bCs/>
          <w:color w:val="000000" w:themeColor="text1"/>
          <w:sz w:val="24"/>
          <w:szCs w:val="24"/>
        </w:rPr>
        <w:t xml:space="preserve">NWF </w:t>
      </w:r>
      <w:proofErr w:type="spellStart"/>
      <w:r w:rsidRPr="002F3358" w:rsidR="2795265B">
        <w:rPr>
          <w:rFonts w:eastAsiaTheme="minorEastAsia"/>
          <w:b/>
          <w:bCs/>
          <w:color w:val="000000" w:themeColor="text1"/>
          <w:sz w:val="24"/>
          <w:szCs w:val="24"/>
        </w:rPr>
        <w:t>SafePath</w:t>
      </w:r>
      <w:proofErr w:type="spellEnd"/>
      <w:r w:rsidRPr="002F3358" w:rsidR="2795265B">
        <w:rPr>
          <w:rFonts w:eastAsiaTheme="minorEastAsia"/>
          <w:b/>
          <w:bCs/>
          <w:color w:val="000000" w:themeColor="text1"/>
          <w:sz w:val="24"/>
          <w:szCs w:val="24"/>
        </w:rPr>
        <w:t xml:space="preserve"> Network..............Stephanie Shepard, Hope Above Fear</w:t>
      </w:r>
    </w:p>
    <w:p w:rsidR="00C2215E" w:rsidP="00C2215E" w:rsidRDefault="00C2215E" w14:paraId="1B83FC29" w14:textId="77777777">
      <w:pPr>
        <w:spacing w:after="0" w:line="276" w:lineRule="auto"/>
        <w:textAlignment w:val="baseline"/>
        <w:rPr>
          <w:rFonts w:eastAsiaTheme="minorEastAsia"/>
          <w:color w:val="000000" w:themeColor="text1"/>
          <w:sz w:val="24"/>
          <w:szCs w:val="24"/>
        </w:rPr>
      </w:pPr>
    </w:p>
    <w:p w:rsidRPr="00C2215E" w:rsidR="00C2215E" w:rsidP="00C2215E" w:rsidRDefault="00C2215E" w14:paraId="05C9491A" w14:textId="4F6DBD3F">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Our Vision and Mission</w:t>
      </w:r>
      <w:r>
        <w:rPr>
          <w:rFonts w:eastAsiaTheme="minorEastAsia"/>
          <w:color w:val="000000" w:themeColor="text1"/>
          <w:sz w:val="24"/>
          <w:szCs w:val="24"/>
        </w:rPr>
        <w:t xml:space="preserve">: </w:t>
      </w:r>
      <w:r w:rsidRPr="00C2215E">
        <w:rPr>
          <w:rFonts w:eastAsiaTheme="minorEastAsia"/>
          <w:color w:val="000000" w:themeColor="text1"/>
          <w:sz w:val="24"/>
          <w:szCs w:val="24"/>
        </w:rPr>
        <w:t>Our vision is to create a world where every individual has the knowledge, resources, and support to make healthy choices regarding substance use, fostering thriving communities free from the harms of addiction.</w:t>
      </w:r>
    </w:p>
    <w:p w:rsidRPr="00C2215E" w:rsidR="00C2215E" w:rsidP="00C2215E" w:rsidRDefault="00C2215E" w14:paraId="16060C3E" w14:textId="77777777">
      <w:pPr>
        <w:spacing w:after="0" w:line="276" w:lineRule="auto"/>
        <w:textAlignment w:val="baseline"/>
        <w:rPr>
          <w:rFonts w:eastAsiaTheme="minorEastAsia"/>
          <w:color w:val="000000" w:themeColor="text1"/>
          <w:sz w:val="24"/>
          <w:szCs w:val="24"/>
        </w:rPr>
      </w:pPr>
    </w:p>
    <w:p w:rsidRPr="00C2215E" w:rsidR="00C2215E" w:rsidP="00C2215E" w:rsidRDefault="00C2215E" w14:paraId="6AE3A8F9" w14:textId="42289E3F">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About the Safe Path Network</w:t>
      </w:r>
      <w:r>
        <w:rPr>
          <w:rFonts w:eastAsiaTheme="minorEastAsia"/>
          <w:color w:val="000000" w:themeColor="text1"/>
          <w:sz w:val="24"/>
          <w:szCs w:val="24"/>
        </w:rPr>
        <w:t xml:space="preserve">: </w:t>
      </w:r>
      <w:r w:rsidRPr="00C2215E">
        <w:rPr>
          <w:rFonts w:eastAsiaTheme="minorEastAsia"/>
          <w:color w:val="000000" w:themeColor="text1"/>
          <w:sz w:val="24"/>
          <w:szCs w:val="24"/>
        </w:rPr>
        <w:t>We conducted a community scan to identify existing services in Escambia and Santa Rosa counties. These findings were consolidated into a continuum of care, categorized to ensure accessibility and ease of use. To further reduce barriers for individuals seeking help, we’ve designed a user-friendly website that serves as a centralized resource.</w:t>
      </w:r>
    </w:p>
    <w:p w:rsidRPr="00C2215E" w:rsidR="00C2215E" w:rsidP="00C2215E" w:rsidRDefault="00C2215E" w14:paraId="3AD6415C" w14:textId="77777777">
      <w:pPr>
        <w:spacing w:after="0" w:line="276" w:lineRule="auto"/>
        <w:textAlignment w:val="baseline"/>
        <w:rPr>
          <w:rFonts w:eastAsiaTheme="minorEastAsia"/>
          <w:color w:val="000000" w:themeColor="text1"/>
          <w:sz w:val="24"/>
          <w:szCs w:val="24"/>
        </w:rPr>
      </w:pPr>
    </w:p>
    <w:p w:rsidRPr="00C2215E" w:rsidR="00C2215E" w:rsidP="00C2215E" w:rsidRDefault="00C2215E" w14:paraId="489630D3" w14:textId="77777777">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Website Highlights</w:t>
      </w:r>
    </w:p>
    <w:p w:rsidR="003806C1" w:rsidP="00C2215E" w:rsidRDefault="00C2215E" w14:paraId="4BA7D00A" w14:textId="292C297C">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Free and Accessible: The site was created at no cost using Canva and is now live for its grand launch.</w:t>
      </w:r>
    </w:p>
    <w:p w:rsidR="003806C1" w:rsidP="00C2215E" w:rsidRDefault="00C2215E" w14:paraId="0EDA363B" w14:textId="74E3825A">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Comprehensive Resources: Includes emergency contacts, gender- and age-specific services, and other tailored resources.</w:t>
      </w:r>
    </w:p>
    <w:p w:rsidRPr="00C2215E" w:rsidR="00C2215E" w:rsidP="00C2215E" w:rsidRDefault="00C2215E" w14:paraId="17214B24" w14:textId="7FE4FD66">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Collaborative Effort: This initiative is part of a larger strategic plan to foster collaboration and create a stronger support network for our community.</w:t>
      </w:r>
    </w:p>
    <w:p w:rsidR="003806C1" w:rsidP="00C2215E" w:rsidRDefault="003806C1" w14:paraId="3412A8E6" w14:textId="77777777">
      <w:pPr>
        <w:spacing w:after="0" w:line="276" w:lineRule="auto"/>
        <w:textAlignment w:val="baseline"/>
        <w:rPr>
          <w:rFonts w:eastAsiaTheme="minorEastAsia"/>
          <w:color w:val="000000" w:themeColor="text1"/>
          <w:sz w:val="24"/>
          <w:szCs w:val="24"/>
        </w:rPr>
      </w:pPr>
    </w:p>
    <w:p w:rsidRPr="00C2215E" w:rsidR="00C2215E" w:rsidP="00C2215E" w:rsidRDefault="00C2215E" w14:paraId="55E6D04E" w14:textId="24978EC0">
      <w:pPr>
        <w:spacing w:after="0" w:line="276" w:lineRule="auto"/>
        <w:textAlignment w:val="baseline"/>
        <w:rPr>
          <w:rFonts w:eastAsiaTheme="minorEastAsia"/>
          <w:color w:val="000000" w:themeColor="text1"/>
          <w:sz w:val="24"/>
          <w:szCs w:val="24"/>
        </w:rPr>
      </w:pPr>
      <w:r w:rsidRPr="00C2215E">
        <w:rPr>
          <w:rFonts w:eastAsiaTheme="minorEastAsia"/>
          <w:color w:val="000000" w:themeColor="text1"/>
          <w:sz w:val="24"/>
          <w:szCs w:val="24"/>
        </w:rPr>
        <w:t>How You Can Help</w:t>
      </w:r>
      <w:r w:rsidR="003806C1">
        <w:rPr>
          <w:rFonts w:eastAsiaTheme="minorEastAsia"/>
          <w:color w:val="000000" w:themeColor="text1"/>
          <w:sz w:val="24"/>
          <w:szCs w:val="24"/>
        </w:rPr>
        <w:t xml:space="preserve">: </w:t>
      </w:r>
      <w:r w:rsidRPr="00C2215E">
        <w:rPr>
          <w:rFonts w:eastAsiaTheme="minorEastAsia"/>
          <w:color w:val="000000" w:themeColor="text1"/>
          <w:sz w:val="24"/>
          <w:szCs w:val="24"/>
        </w:rPr>
        <w:t>If you encounter someone in need of assistance, please share this resource to help spread awareness. Additionally, if you know of a service or resource we may have missed, we’d love to hear from you. Email us at NWFsafepathnetwork@gmail.com to ensure no one is left without support.</w:t>
      </w:r>
    </w:p>
    <w:p w:rsidRPr="00C2215E" w:rsidR="00C2215E" w:rsidP="00C2215E" w:rsidRDefault="00C2215E" w14:paraId="3D10FD8A" w14:textId="77777777">
      <w:pPr>
        <w:spacing w:after="0" w:line="276" w:lineRule="auto"/>
        <w:textAlignment w:val="baseline"/>
        <w:rPr>
          <w:rFonts w:eastAsiaTheme="minorEastAsia"/>
          <w:color w:val="000000" w:themeColor="text1"/>
          <w:sz w:val="24"/>
          <w:szCs w:val="24"/>
        </w:rPr>
      </w:pPr>
    </w:p>
    <w:p w:rsidRPr="002F3358" w:rsidR="0068629F" w:rsidP="002F3358" w:rsidRDefault="3DD0BC42" w14:paraId="708B5272" w14:textId="104CDC9A">
      <w:pPr>
        <w:spacing w:after="0" w:line="276" w:lineRule="auto"/>
        <w:textAlignment w:val="baseline"/>
        <w:rPr>
          <w:rFonts w:eastAsiaTheme="minorEastAsia"/>
          <w:b/>
          <w:bCs/>
          <w:color w:val="000000" w:themeColor="text1"/>
          <w:sz w:val="24"/>
          <w:szCs w:val="24"/>
          <w:lang w:val="de-DE"/>
        </w:rPr>
      </w:pPr>
      <w:r w:rsidRPr="002F3358">
        <w:rPr>
          <w:rFonts w:eastAsiaTheme="minorEastAsia"/>
          <w:b/>
          <w:bCs/>
          <w:color w:val="000000" w:themeColor="text1"/>
          <w:sz w:val="24"/>
          <w:szCs w:val="24"/>
          <w:lang w:val="de-DE"/>
        </w:rPr>
        <w:t>C</w:t>
      </w:r>
      <w:r w:rsidRPr="002F3358" w:rsidR="70EDA696">
        <w:rPr>
          <w:rFonts w:eastAsiaTheme="minorEastAsia"/>
          <w:b/>
          <w:bCs/>
          <w:color w:val="000000" w:themeColor="text1"/>
          <w:sz w:val="24"/>
          <w:szCs w:val="24"/>
          <w:lang w:val="de-DE"/>
        </w:rPr>
        <w:t xml:space="preserve">entral Receiving </w:t>
      </w:r>
      <w:r w:rsidRPr="002F3358" w:rsidR="7CE50AE6">
        <w:rPr>
          <w:rFonts w:eastAsiaTheme="minorEastAsia"/>
          <w:b/>
          <w:bCs/>
          <w:color w:val="000000" w:themeColor="text1"/>
          <w:sz w:val="24"/>
          <w:szCs w:val="24"/>
          <w:lang w:val="de-DE"/>
        </w:rPr>
        <w:t>System</w:t>
      </w:r>
      <w:r w:rsidRPr="002F3358" w:rsidR="04EAA6CC">
        <w:rPr>
          <w:rFonts w:eastAsiaTheme="minorEastAsia"/>
          <w:b/>
          <w:bCs/>
          <w:color w:val="000000" w:themeColor="text1"/>
          <w:sz w:val="24"/>
          <w:szCs w:val="24"/>
          <w:lang w:val="de-DE"/>
        </w:rPr>
        <w:t>...........................................</w:t>
      </w:r>
      <w:r w:rsidRPr="002F3358" w:rsidR="0068629F">
        <w:rPr>
          <w:rFonts w:eastAsiaTheme="minorEastAsia"/>
          <w:b/>
          <w:bCs/>
          <w:color w:val="000000" w:themeColor="text1"/>
          <w:sz w:val="24"/>
          <w:szCs w:val="24"/>
          <w:lang w:val="de-DE"/>
        </w:rPr>
        <w:t>..</w:t>
      </w:r>
      <w:r w:rsidRPr="002F3358" w:rsidR="1F59BFBF">
        <w:rPr>
          <w:rFonts w:eastAsiaTheme="minorEastAsia"/>
          <w:b/>
          <w:bCs/>
          <w:color w:val="000000" w:themeColor="text1"/>
          <w:sz w:val="24"/>
          <w:szCs w:val="24"/>
          <w:lang w:val="de-DE"/>
        </w:rPr>
        <w:t>....</w:t>
      </w:r>
      <w:r w:rsidRPr="002F3358" w:rsidR="0068629F">
        <w:rPr>
          <w:rFonts w:eastAsiaTheme="minorEastAsia"/>
          <w:b/>
          <w:bCs/>
          <w:color w:val="000000" w:themeColor="text1"/>
          <w:sz w:val="24"/>
          <w:szCs w:val="24"/>
          <w:lang w:val="de-DE"/>
        </w:rPr>
        <w:t>..</w:t>
      </w:r>
      <w:r w:rsidRPr="002F3358" w:rsidR="00727742">
        <w:rPr>
          <w:rFonts w:eastAsiaTheme="minorEastAsia"/>
          <w:b/>
          <w:bCs/>
          <w:color w:val="000000" w:themeColor="text1"/>
          <w:sz w:val="24"/>
          <w:szCs w:val="24"/>
          <w:lang w:val="de-DE"/>
        </w:rPr>
        <w:t>....</w:t>
      </w:r>
      <w:r w:rsidR="00ED79B6">
        <w:rPr>
          <w:rFonts w:eastAsiaTheme="minorEastAsia"/>
          <w:b/>
          <w:bCs/>
          <w:color w:val="000000" w:themeColor="text1"/>
          <w:sz w:val="24"/>
          <w:szCs w:val="24"/>
          <w:lang w:val="de-DE"/>
        </w:rPr>
        <w:t>David Josephs</w:t>
      </w:r>
      <w:r w:rsidRPr="002F3358" w:rsidR="2233B0DE">
        <w:rPr>
          <w:rFonts w:eastAsiaTheme="minorEastAsia"/>
          <w:b/>
          <w:bCs/>
          <w:color w:val="000000" w:themeColor="text1"/>
          <w:sz w:val="24"/>
          <w:szCs w:val="24"/>
          <w:lang w:val="de-DE"/>
        </w:rPr>
        <w:t>,</w:t>
      </w:r>
      <w:r w:rsidRPr="002F3358" w:rsidR="00727742">
        <w:rPr>
          <w:rFonts w:eastAsiaTheme="minorEastAsia"/>
          <w:b/>
          <w:bCs/>
          <w:color w:val="000000" w:themeColor="text1"/>
          <w:sz w:val="24"/>
          <w:szCs w:val="24"/>
          <w:lang w:val="de-DE"/>
        </w:rPr>
        <w:t xml:space="preserve"> </w:t>
      </w:r>
      <w:r w:rsidRPr="002F3358" w:rsidR="0068629F">
        <w:rPr>
          <w:rFonts w:eastAsiaTheme="minorEastAsia"/>
          <w:b/>
          <w:bCs/>
          <w:color w:val="000000" w:themeColor="text1"/>
          <w:sz w:val="24"/>
          <w:szCs w:val="24"/>
          <w:lang w:val="de-DE"/>
        </w:rPr>
        <w:t>Lakeview</w:t>
      </w:r>
    </w:p>
    <w:p w:rsidR="00ED79B6" w:rsidP="002F1D7E" w:rsidRDefault="00ED79B6" w14:paraId="1782DC70" w14:textId="77777777">
      <w:pPr>
        <w:spacing w:after="0" w:line="276" w:lineRule="auto"/>
        <w:textAlignment w:val="baseline"/>
        <w:rPr>
          <w:rFonts w:eastAsiaTheme="minorEastAsia"/>
          <w:color w:val="000000" w:themeColor="text1"/>
          <w:sz w:val="24"/>
          <w:szCs w:val="24"/>
          <w:lang w:val="de-DE"/>
        </w:rPr>
      </w:pPr>
    </w:p>
    <w:p w:rsidRPr="002F1D7E" w:rsidR="002F1D7E" w:rsidP="4BE2877D" w:rsidRDefault="002F1D7E" w14:paraId="2943CEA2" w14:textId="77777777">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 xml:space="preserve">The Central </w:t>
      </w:r>
      <w:r w:rsidRPr="4BE2877D" w:rsidR="002F1D7E">
        <w:rPr>
          <w:rFonts w:eastAsia="" w:eastAsiaTheme="minorEastAsia"/>
          <w:color w:val="000000" w:themeColor="text1" w:themeTint="FF" w:themeShade="FF"/>
          <w:sz w:val="24"/>
          <w:szCs w:val="24"/>
          <w:lang w:val="de-DE"/>
        </w:rPr>
        <w:t>Receiving</w:t>
      </w:r>
      <w:r w:rsidRPr="4BE2877D" w:rsidR="002F1D7E">
        <w:rPr>
          <w:rFonts w:eastAsia="" w:eastAsiaTheme="minorEastAsia"/>
          <w:color w:val="000000" w:themeColor="text1" w:themeTint="FF" w:themeShade="FF"/>
          <w:sz w:val="24"/>
          <w:szCs w:val="24"/>
          <w:lang w:val="de-DE"/>
        </w:rPr>
        <w:t xml:space="preserve"> System (CRS) </w:t>
      </w:r>
      <w:r w:rsidRPr="4BE2877D" w:rsidR="002F1D7E">
        <w:rPr>
          <w:rFonts w:eastAsia="" w:eastAsiaTheme="minorEastAsia"/>
          <w:color w:val="000000" w:themeColor="text1" w:themeTint="FF" w:themeShade="FF"/>
          <w:sz w:val="24"/>
          <w:szCs w:val="24"/>
          <w:lang w:val="de-DE"/>
        </w:rPr>
        <w:t>is</w:t>
      </w:r>
      <w:r w:rsidRPr="4BE2877D" w:rsidR="002F1D7E">
        <w:rPr>
          <w:rFonts w:eastAsia="" w:eastAsiaTheme="minorEastAsia"/>
          <w:color w:val="000000" w:themeColor="text1" w:themeTint="FF" w:themeShade="FF"/>
          <w:sz w:val="24"/>
          <w:szCs w:val="24"/>
          <w:lang w:val="de-DE"/>
        </w:rPr>
        <w:t xml:space="preserve"> a vital adult-</w:t>
      </w:r>
      <w:r w:rsidRPr="4BE2877D" w:rsidR="002F1D7E">
        <w:rPr>
          <w:rFonts w:eastAsia="" w:eastAsiaTheme="minorEastAsia"/>
          <w:color w:val="000000" w:themeColor="text1" w:themeTint="FF" w:themeShade="FF"/>
          <w:sz w:val="24"/>
          <w:szCs w:val="24"/>
          <w:lang w:val="de-DE"/>
        </w:rPr>
        <w:t>only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facility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designed</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address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the</w:t>
      </w:r>
      <w:r w:rsidRPr="4BE2877D" w:rsidR="002F1D7E">
        <w:rPr>
          <w:rFonts w:eastAsia="" w:eastAsiaTheme="minorEastAsia"/>
          <w:color w:val="000000" w:themeColor="text1" w:themeTint="FF" w:themeShade="FF"/>
          <w:sz w:val="24"/>
          <w:szCs w:val="24"/>
          <w:lang w:val="de-DE"/>
        </w:rPr>
        <w:t xml:space="preserve"> mental </w:t>
      </w:r>
      <w:r w:rsidRPr="4BE2877D" w:rsidR="002F1D7E">
        <w:rPr>
          <w:rFonts w:eastAsia="" w:eastAsiaTheme="minorEastAsia"/>
          <w:color w:val="000000" w:themeColor="text1" w:themeTint="FF" w:themeShade="FF"/>
          <w:sz w:val="24"/>
          <w:szCs w:val="24"/>
          <w:lang w:val="de-DE"/>
        </w:rPr>
        <w:t>health</w:t>
      </w:r>
      <w:r w:rsidRPr="4BE2877D" w:rsidR="002F1D7E">
        <w:rPr>
          <w:rFonts w:eastAsia="" w:eastAsiaTheme="minorEastAsia"/>
          <w:color w:val="000000" w:themeColor="text1" w:themeTint="FF" w:themeShade="FF"/>
          <w:sz w:val="24"/>
          <w:szCs w:val="24"/>
          <w:lang w:val="de-DE"/>
        </w:rPr>
        <w:t xml:space="preserve"> and </w:t>
      </w:r>
      <w:r w:rsidRPr="4BE2877D" w:rsidR="002F1D7E">
        <w:rPr>
          <w:rFonts w:eastAsia="" w:eastAsiaTheme="minorEastAsia"/>
          <w:color w:val="000000" w:themeColor="text1" w:themeTint="FF" w:themeShade="FF"/>
          <w:sz w:val="24"/>
          <w:szCs w:val="24"/>
          <w:lang w:val="de-DE"/>
        </w:rPr>
        <w:t>substance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use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needs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of</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our</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community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Since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its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inception</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approximately</w:t>
      </w:r>
      <w:r w:rsidRPr="4BE2877D" w:rsidR="002F1D7E">
        <w:rPr>
          <w:rFonts w:eastAsia="" w:eastAsiaTheme="minorEastAsia"/>
          <w:color w:val="000000" w:themeColor="text1" w:themeTint="FF" w:themeShade="FF"/>
          <w:sz w:val="24"/>
          <w:szCs w:val="24"/>
          <w:lang w:val="de-DE"/>
        </w:rPr>
        <w:t xml:space="preserve"> 2,700 </w:t>
      </w:r>
      <w:r w:rsidRPr="4BE2877D" w:rsidR="002F1D7E">
        <w:rPr>
          <w:rFonts w:eastAsia="" w:eastAsiaTheme="minorEastAsia"/>
          <w:color w:val="000000" w:themeColor="text1" w:themeTint="FF" w:themeShade="FF"/>
          <w:sz w:val="24"/>
          <w:szCs w:val="24"/>
          <w:lang w:val="de-DE"/>
        </w:rPr>
        <w:t>individuals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have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participated</w:t>
      </w:r>
      <w:r w:rsidRPr="4BE2877D" w:rsidR="002F1D7E">
        <w:rPr>
          <w:rFonts w:eastAsia="" w:eastAsiaTheme="minorEastAsia"/>
          <w:color w:val="000000" w:themeColor="text1" w:themeTint="FF" w:themeShade="FF"/>
          <w:sz w:val="24"/>
          <w:szCs w:val="24"/>
          <w:lang w:val="de-DE"/>
        </w:rPr>
        <w:t xml:space="preserve"> in </w:t>
      </w:r>
      <w:r w:rsidRPr="4BE2877D" w:rsidR="002F1D7E">
        <w:rPr>
          <w:rFonts w:eastAsia="" w:eastAsiaTheme="minorEastAsia"/>
          <w:color w:val="000000" w:themeColor="text1" w:themeTint="FF" w:themeShade="FF"/>
          <w:sz w:val="24"/>
          <w:szCs w:val="24"/>
          <w:lang w:val="de-DE"/>
        </w:rPr>
        <w:t>the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program</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demonstrating</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its</w:t>
      </w:r>
      <w:r w:rsidRPr="4BE2877D" w:rsidR="002F1D7E">
        <w:rPr>
          <w:rFonts w:eastAsia="" w:eastAsiaTheme="minorEastAsia"/>
          <w:color w:val="000000" w:themeColor="text1" w:themeTint="FF" w:themeShade="FF"/>
          <w:sz w:val="24"/>
          <w:szCs w:val="24"/>
          <w:lang w:val="de-DE"/>
        </w:rPr>
        <w:t xml:space="preserve"> essential </w:t>
      </w:r>
      <w:r w:rsidRPr="4BE2877D" w:rsidR="002F1D7E">
        <w:rPr>
          <w:rFonts w:eastAsia="" w:eastAsiaTheme="minorEastAsia"/>
          <w:color w:val="000000" w:themeColor="text1" w:themeTint="FF" w:themeShade="FF"/>
          <w:sz w:val="24"/>
          <w:szCs w:val="24"/>
          <w:lang w:val="de-DE"/>
        </w:rPr>
        <w:t>role</w:t>
      </w:r>
      <w:r w:rsidRPr="4BE2877D" w:rsidR="002F1D7E">
        <w:rPr>
          <w:rFonts w:eastAsia="" w:eastAsiaTheme="minorEastAsia"/>
          <w:color w:val="000000" w:themeColor="text1" w:themeTint="FF" w:themeShade="FF"/>
          <w:sz w:val="24"/>
          <w:szCs w:val="24"/>
          <w:lang w:val="de-DE"/>
        </w:rPr>
        <w:t xml:space="preserve"> in </w:t>
      </w:r>
      <w:r w:rsidRPr="4BE2877D" w:rsidR="002F1D7E">
        <w:rPr>
          <w:rFonts w:eastAsia="" w:eastAsiaTheme="minorEastAsia"/>
          <w:color w:val="000000" w:themeColor="text1" w:themeTint="FF" w:themeShade="FF"/>
          <w:sz w:val="24"/>
          <w:szCs w:val="24"/>
          <w:lang w:val="de-DE"/>
        </w:rPr>
        <w:t>providing</w:t>
      </w:r>
      <w:r w:rsidRPr="4BE2877D" w:rsidR="002F1D7E">
        <w:rPr>
          <w:rFonts w:eastAsia="" w:eastAsiaTheme="minorEastAsia"/>
          <w:color w:val="000000" w:themeColor="text1" w:themeTint="FF" w:themeShade="FF"/>
          <w:sz w:val="24"/>
          <w:szCs w:val="24"/>
          <w:lang w:val="de-DE"/>
        </w:rPr>
        <w:t xml:space="preserve"> care and </w:t>
      </w:r>
      <w:r w:rsidRPr="4BE2877D" w:rsidR="002F1D7E">
        <w:rPr>
          <w:rFonts w:eastAsia="" w:eastAsiaTheme="minorEastAsia"/>
          <w:color w:val="000000" w:themeColor="text1" w:themeTint="FF" w:themeShade="FF"/>
          <w:sz w:val="24"/>
          <w:szCs w:val="24"/>
          <w:lang w:val="de-DE"/>
        </w:rPr>
        <w:t>resources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those</w:t>
      </w:r>
      <w:r w:rsidRPr="4BE2877D" w:rsidR="002F1D7E">
        <w:rPr>
          <w:rFonts w:eastAsia="" w:eastAsiaTheme="minorEastAsia"/>
          <w:color w:val="000000" w:themeColor="text1" w:themeTint="FF" w:themeShade="FF"/>
          <w:sz w:val="24"/>
          <w:szCs w:val="24"/>
          <w:lang w:val="de-DE"/>
        </w:rPr>
        <w:t xml:space="preserve"> in </w:t>
      </w:r>
      <w:r w:rsidRPr="4BE2877D" w:rsidR="002F1D7E">
        <w:rPr>
          <w:rFonts w:eastAsia="" w:eastAsiaTheme="minorEastAsia"/>
          <w:color w:val="000000" w:themeColor="text1" w:themeTint="FF" w:themeShade="FF"/>
          <w:sz w:val="24"/>
          <w:szCs w:val="24"/>
          <w:lang w:val="de-DE"/>
        </w:rPr>
        <w:t>need</w:t>
      </w:r>
      <w:r w:rsidRPr="4BE2877D" w:rsidR="002F1D7E">
        <w:rPr>
          <w:rFonts w:eastAsia="" w:eastAsiaTheme="minorEastAsia"/>
          <w:color w:val="000000" w:themeColor="text1" w:themeTint="FF" w:themeShade="FF"/>
          <w:sz w:val="24"/>
          <w:szCs w:val="24"/>
          <w:lang w:val="de-DE"/>
        </w:rPr>
        <w:t>.</w:t>
      </w:r>
    </w:p>
    <w:p w:rsidR="002F1D7E" w:rsidP="002F1D7E" w:rsidRDefault="002F1D7E" w14:paraId="49AD953F" w14:textId="77777777">
      <w:pPr>
        <w:spacing w:after="0" w:line="276" w:lineRule="auto"/>
        <w:textAlignment w:val="baseline"/>
        <w:rPr>
          <w:rFonts w:eastAsiaTheme="minorEastAsia"/>
          <w:color w:val="000000" w:themeColor="text1"/>
          <w:sz w:val="24"/>
          <w:szCs w:val="24"/>
          <w:lang w:val="de-DE"/>
        </w:rPr>
      </w:pPr>
    </w:p>
    <w:p w:rsidR="002F1D7E" w:rsidP="4BE2877D" w:rsidRDefault="002F1D7E" w14:paraId="42452985" w14:textId="77777777">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 xml:space="preserve">The CRS </w:t>
      </w:r>
      <w:r w:rsidRPr="4BE2877D" w:rsidR="002F1D7E">
        <w:rPr>
          <w:rFonts w:eastAsia="" w:eastAsiaTheme="minorEastAsia"/>
          <w:color w:val="000000" w:themeColor="text1" w:themeTint="FF" w:themeShade="FF"/>
          <w:sz w:val="24"/>
          <w:szCs w:val="24"/>
          <w:lang w:val="de-DE"/>
        </w:rPr>
        <w:t>serves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as</w:t>
      </w:r>
      <w:r w:rsidRPr="4BE2877D" w:rsidR="002F1D7E">
        <w:rPr>
          <w:rFonts w:eastAsia="" w:eastAsiaTheme="minorEastAsia"/>
          <w:color w:val="000000" w:themeColor="text1" w:themeTint="FF" w:themeShade="FF"/>
          <w:sz w:val="24"/>
          <w:szCs w:val="24"/>
          <w:lang w:val="de-DE"/>
        </w:rPr>
        <w:t xml:space="preserve"> a </w:t>
      </w:r>
      <w:r w:rsidRPr="4BE2877D" w:rsidR="002F1D7E">
        <w:rPr>
          <w:rFonts w:eastAsia="" w:eastAsiaTheme="minorEastAsia"/>
          <w:color w:val="000000" w:themeColor="text1" w:themeTint="FF" w:themeShade="FF"/>
          <w:sz w:val="24"/>
          <w:szCs w:val="24"/>
          <w:lang w:val="de-DE"/>
        </w:rPr>
        <w:t>centralized</w:t>
      </w:r>
      <w:r w:rsidRPr="4BE2877D" w:rsidR="002F1D7E">
        <w:rPr>
          <w:rFonts w:eastAsia="" w:eastAsiaTheme="minorEastAsia"/>
          <w:color w:val="000000" w:themeColor="text1" w:themeTint="FF" w:themeShade="FF"/>
          <w:sz w:val="24"/>
          <w:szCs w:val="24"/>
          <w:lang w:val="de-DE"/>
        </w:rPr>
        <w:t xml:space="preserve"> hub, </w:t>
      </w:r>
      <w:r w:rsidRPr="4BE2877D" w:rsidR="002F1D7E">
        <w:rPr>
          <w:rFonts w:eastAsia="" w:eastAsiaTheme="minorEastAsia"/>
          <w:color w:val="000000" w:themeColor="text1" w:themeTint="FF" w:themeShade="FF"/>
          <w:sz w:val="24"/>
          <w:szCs w:val="24"/>
          <w:lang w:val="de-DE"/>
        </w:rPr>
        <w:t>offering</w:t>
      </w:r>
      <w:r w:rsidRPr="4BE2877D" w:rsidR="002F1D7E">
        <w:rPr>
          <w:rFonts w:eastAsia="" w:eastAsiaTheme="minorEastAsia"/>
          <w:color w:val="000000" w:themeColor="text1" w:themeTint="FF" w:themeShade="FF"/>
          <w:sz w:val="24"/>
          <w:szCs w:val="24"/>
          <w:lang w:val="de-DE"/>
        </w:rPr>
        <w:t>:</w:t>
      </w:r>
      <w:r w:rsidRPr="4BE2877D" w:rsidR="002F1D7E">
        <w:rPr>
          <w:rFonts w:eastAsia="" w:eastAsiaTheme="minorEastAsia"/>
          <w:color w:val="000000" w:themeColor="text1" w:themeTint="FF" w:themeShade="FF"/>
          <w:sz w:val="24"/>
          <w:szCs w:val="24"/>
          <w:lang w:val="de-DE"/>
        </w:rPr>
        <w:t xml:space="preserve"> </w:t>
      </w:r>
    </w:p>
    <w:p w:rsidR="002F1D7E" w:rsidP="4BE2877D" w:rsidRDefault="002F1D7E" w14:paraId="77F31BD7" w14:textId="3F1C7870">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Comprehensive</w:t>
      </w:r>
      <w:r w:rsidRPr="4BE2877D" w:rsidR="002F1D7E">
        <w:rPr>
          <w:rFonts w:eastAsia="" w:eastAsiaTheme="minorEastAsia"/>
          <w:color w:val="000000" w:themeColor="text1" w:themeTint="FF" w:themeShade="FF"/>
          <w:sz w:val="24"/>
          <w:szCs w:val="24"/>
          <w:lang w:val="de-DE"/>
        </w:rPr>
        <w:t xml:space="preserve"> Assessments: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determine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most</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effective</w:t>
      </w:r>
      <w:r w:rsidRPr="4BE2877D" w:rsidR="002F1D7E">
        <w:rPr>
          <w:rFonts w:eastAsia="" w:eastAsiaTheme="minorEastAsia"/>
          <w:color w:val="000000" w:themeColor="text1" w:themeTint="FF" w:themeShade="FF"/>
          <w:sz w:val="24"/>
          <w:szCs w:val="24"/>
          <w:lang w:val="de-DE"/>
        </w:rPr>
        <w:t xml:space="preserve"> care </w:t>
      </w:r>
      <w:r w:rsidRPr="4BE2877D" w:rsidR="002F1D7E">
        <w:rPr>
          <w:rFonts w:eastAsia="" w:eastAsiaTheme="minorEastAsia"/>
          <w:color w:val="000000" w:themeColor="text1" w:themeTint="FF" w:themeShade="FF"/>
          <w:sz w:val="24"/>
          <w:szCs w:val="24"/>
          <w:lang w:val="de-DE"/>
        </w:rPr>
        <w:t>pathway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for</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each</w:t>
      </w:r>
      <w:r w:rsidRPr="4BE2877D" w:rsidR="002F1D7E">
        <w:rPr>
          <w:rFonts w:eastAsia="" w:eastAsiaTheme="minorEastAsia"/>
          <w:color w:val="000000" w:themeColor="text1" w:themeTint="FF" w:themeShade="FF"/>
          <w:sz w:val="24"/>
          <w:szCs w:val="24"/>
          <w:lang w:val="de-DE"/>
        </w:rPr>
        <w:t xml:space="preserve"> individual.</w:t>
      </w:r>
    </w:p>
    <w:p w:rsidRPr="002F1D7E" w:rsidR="000D3AE4" w:rsidP="002F1D7E" w:rsidRDefault="000D3AE4" w14:paraId="3AC051F7" w14:textId="77777777">
      <w:pPr>
        <w:spacing w:after="0" w:line="276" w:lineRule="auto"/>
        <w:textAlignment w:val="baseline"/>
        <w:rPr>
          <w:rFonts w:eastAsiaTheme="minorEastAsia"/>
          <w:color w:val="000000" w:themeColor="text1"/>
          <w:sz w:val="24"/>
          <w:szCs w:val="24"/>
          <w:lang w:val="de-DE"/>
        </w:rPr>
      </w:pPr>
    </w:p>
    <w:p w:rsidR="002F1D7E" w:rsidP="4BE2877D" w:rsidRDefault="002F1D7E" w14:paraId="44800F8D" w14:textId="77777777">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 xml:space="preserve">Immediate Access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Services: </w:t>
      </w:r>
      <w:r w:rsidRPr="4BE2877D" w:rsidR="002F1D7E">
        <w:rPr>
          <w:rFonts w:eastAsia="" w:eastAsiaTheme="minorEastAsia"/>
          <w:color w:val="000000" w:themeColor="text1" w:themeTint="FF" w:themeShade="FF"/>
          <w:sz w:val="24"/>
          <w:szCs w:val="24"/>
          <w:lang w:val="de-DE"/>
        </w:rPr>
        <w:t>Including</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crisis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stabilization</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detoxification</w:t>
      </w:r>
      <w:r w:rsidRPr="4BE2877D" w:rsidR="002F1D7E">
        <w:rPr>
          <w:rFonts w:eastAsia="" w:eastAsiaTheme="minorEastAsia"/>
          <w:color w:val="000000" w:themeColor="text1" w:themeTint="FF" w:themeShade="FF"/>
          <w:sz w:val="24"/>
          <w:szCs w:val="24"/>
          <w:lang w:val="de-DE"/>
        </w:rPr>
        <w:t xml:space="preserve">, and </w:t>
      </w:r>
      <w:r w:rsidRPr="4BE2877D" w:rsidR="002F1D7E">
        <w:rPr>
          <w:rFonts w:eastAsia="" w:eastAsiaTheme="minorEastAsia"/>
          <w:color w:val="000000" w:themeColor="text1" w:themeTint="FF" w:themeShade="FF"/>
          <w:sz w:val="24"/>
          <w:szCs w:val="24"/>
          <w:lang w:val="de-DE"/>
        </w:rPr>
        <w:t>referrals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ongoing</w:t>
      </w:r>
      <w:r w:rsidRPr="4BE2877D" w:rsidR="002F1D7E">
        <w:rPr>
          <w:rFonts w:eastAsia="" w:eastAsiaTheme="minorEastAsia"/>
          <w:color w:val="000000" w:themeColor="text1" w:themeTint="FF" w:themeShade="FF"/>
          <w:sz w:val="24"/>
          <w:szCs w:val="24"/>
          <w:lang w:val="de-DE"/>
        </w:rPr>
        <w:t xml:space="preserve"> support </w:t>
      </w:r>
      <w:r w:rsidRPr="4BE2877D" w:rsidR="002F1D7E">
        <w:rPr>
          <w:rFonts w:eastAsia="" w:eastAsiaTheme="minorEastAsia"/>
          <w:color w:val="000000" w:themeColor="text1" w:themeTint="FF" w:themeShade="FF"/>
          <w:sz w:val="24"/>
          <w:szCs w:val="24"/>
          <w:lang w:val="de-DE"/>
        </w:rPr>
        <w:t>programs</w:t>
      </w:r>
      <w:r w:rsidRPr="4BE2877D" w:rsidR="002F1D7E">
        <w:rPr>
          <w:rFonts w:eastAsia="" w:eastAsiaTheme="minorEastAsia"/>
          <w:color w:val="000000" w:themeColor="text1" w:themeTint="FF" w:themeShade="FF"/>
          <w:sz w:val="24"/>
          <w:szCs w:val="24"/>
          <w:lang w:val="de-DE"/>
        </w:rPr>
        <w:t>.</w:t>
      </w:r>
    </w:p>
    <w:p w:rsidRPr="002F1D7E" w:rsidR="000D3AE4" w:rsidP="002F1D7E" w:rsidRDefault="000D3AE4" w14:paraId="6CEC2AF4" w14:textId="77777777">
      <w:pPr>
        <w:spacing w:after="0" w:line="276" w:lineRule="auto"/>
        <w:textAlignment w:val="baseline"/>
        <w:rPr>
          <w:rFonts w:eastAsiaTheme="minorEastAsia"/>
          <w:color w:val="000000" w:themeColor="text1"/>
          <w:sz w:val="24"/>
          <w:szCs w:val="24"/>
          <w:lang w:val="de-DE"/>
        </w:rPr>
      </w:pPr>
    </w:p>
    <w:p w:rsidR="002F1D7E" w:rsidP="4BE2877D" w:rsidRDefault="002F1D7E" w14:paraId="7FE16537" w14:textId="77777777">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Collaboration</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Across</w:t>
      </w:r>
      <w:r w:rsidRPr="4BE2877D" w:rsidR="002F1D7E">
        <w:rPr>
          <w:rFonts w:eastAsia="" w:eastAsiaTheme="minorEastAsia"/>
          <w:color w:val="000000" w:themeColor="text1" w:themeTint="FF" w:themeShade="FF"/>
          <w:sz w:val="24"/>
          <w:szCs w:val="24"/>
          <w:lang w:val="de-DE"/>
        </w:rPr>
        <w:t xml:space="preserve"> Providers: Working </w:t>
      </w:r>
      <w:r w:rsidRPr="4BE2877D" w:rsidR="002F1D7E">
        <w:rPr>
          <w:rFonts w:eastAsia="" w:eastAsiaTheme="minorEastAsia"/>
          <w:color w:val="000000" w:themeColor="text1" w:themeTint="FF" w:themeShade="FF"/>
          <w:sz w:val="24"/>
          <w:szCs w:val="24"/>
          <w:lang w:val="de-DE"/>
        </w:rPr>
        <w:t>closely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with</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community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partners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create</w:t>
      </w:r>
      <w:r w:rsidRPr="4BE2877D" w:rsidR="002F1D7E">
        <w:rPr>
          <w:rFonts w:eastAsia="" w:eastAsiaTheme="minorEastAsia"/>
          <w:color w:val="000000" w:themeColor="text1" w:themeTint="FF" w:themeShade="FF"/>
          <w:sz w:val="24"/>
          <w:szCs w:val="24"/>
          <w:lang w:val="de-DE"/>
        </w:rPr>
        <w:t xml:space="preserve"> a </w:t>
      </w:r>
      <w:r w:rsidRPr="4BE2877D" w:rsidR="002F1D7E">
        <w:rPr>
          <w:rFonts w:eastAsia="" w:eastAsiaTheme="minorEastAsia"/>
          <w:color w:val="000000" w:themeColor="text1" w:themeTint="FF" w:themeShade="FF"/>
          <w:sz w:val="24"/>
          <w:szCs w:val="24"/>
          <w:lang w:val="de-DE"/>
        </w:rPr>
        <w:t>seamless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continuum</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of</w:t>
      </w:r>
      <w:r w:rsidRPr="4BE2877D" w:rsidR="002F1D7E">
        <w:rPr>
          <w:rFonts w:eastAsia="" w:eastAsiaTheme="minorEastAsia"/>
          <w:color w:val="000000" w:themeColor="text1" w:themeTint="FF" w:themeShade="FF"/>
          <w:sz w:val="24"/>
          <w:szCs w:val="24"/>
          <w:lang w:val="de-DE"/>
        </w:rPr>
        <w:t xml:space="preserve"> care </w:t>
      </w:r>
      <w:r w:rsidRPr="4BE2877D" w:rsidR="002F1D7E">
        <w:rPr>
          <w:rFonts w:eastAsia="" w:eastAsiaTheme="minorEastAsia"/>
          <w:color w:val="000000" w:themeColor="text1" w:themeTint="FF" w:themeShade="FF"/>
          <w:sz w:val="24"/>
          <w:szCs w:val="24"/>
          <w:lang w:val="de-DE"/>
        </w:rPr>
        <w:t>for</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participants</w:t>
      </w:r>
      <w:r w:rsidRPr="4BE2877D" w:rsidR="002F1D7E">
        <w:rPr>
          <w:rFonts w:eastAsia="" w:eastAsiaTheme="minorEastAsia"/>
          <w:color w:val="000000" w:themeColor="text1" w:themeTint="FF" w:themeShade="FF"/>
          <w:sz w:val="24"/>
          <w:szCs w:val="24"/>
          <w:lang w:val="de-DE"/>
        </w:rPr>
        <w:t>.</w:t>
      </w:r>
    </w:p>
    <w:p w:rsidRPr="002F1D7E" w:rsidR="000D3AE4" w:rsidP="002F1D7E" w:rsidRDefault="000D3AE4" w14:paraId="0AEF9D65" w14:textId="77777777">
      <w:pPr>
        <w:spacing w:after="0" w:line="276" w:lineRule="auto"/>
        <w:textAlignment w:val="baseline"/>
        <w:rPr>
          <w:rFonts w:eastAsiaTheme="minorEastAsia"/>
          <w:color w:val="000000" w:themeColor="text1"/>
          <w:sz w:val="24"/>
          <w:szCs w:val="24"/>
          <w:lang w:val="de-DE"/>
        </w:rPr>
      </w:pPr>
    </w:p>
    <w:p w:rsidR="002F1D7E" w:rsidP="4BE2877D" w:rsidRDefault="002F1D7E" w14:paraId="26C840C1" w14:textId="0E03ABE0">
      <w:pPr>
        <w:spacing w:after="0" w:line="276" w:lineRule="auto"/>
        <w:textAlignment w:val="baseline"/>
        <w:rPr>
          <w:rFonts w:eastAsia="" w:eastAsiaTheme="minorEastAsia"/>
          <w:color w:val="000000" w:themeColor="text1"/>
          <w:sz w:val="24"/>
          <w:szCs w:val="24"/>
          <w:lang w:val="de-DE"/>
        </w:rPr>
      </w:pPr>
      <w:r w:rsidRPr="4BE2877D" w:rsidR="002F1D7E">
        <w:rPr>
          <w:rFonts w:eastAsia="" w:eastAsiaTheme="minorEastAsia"/>
          <w:color w:val="000000" w:themeColor="text1" w:themeTint="FF" w:themeShade="FF"/>
          <w:sz w:val="24"/>
          <w:szCs w:val="24"/>
          <w:lang w:val="de-DE"/>
        </w:rPr>
        <w:t>While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program</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has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made</w:t>
      </w:r>
      <w:r w:rsidRPr="4BE2877D" w:rsidR="002F1D7E">
        <w:rPr>
          <w:rFonts w:eastAsia="" w:eastAsiaTheme="minorEastAsia"/>
          <w:color w:val="000000" w:themeColor="text1" w:themeTint="FF" w:themeShade="FF"/>
          <w:sz w:val="24"/>
          <w:szCs w:val="24"/>
          <w:lang w:val="de-DE"/>
        </w:rPr>
        <w:t xml:space="preserve"> a </w:t>
      </w:r>
      <w:r w:rsidRPr="4BE2877D" w:rsidR="002F1D7E">
        <w:rPr>
          <w:rFonts w:eastAsia="" w:eastAsiaTheme="minorEastAsia"/>
          <w:color w:val="000000" w:themeColor="text1" w:themeTint="FF" w:themeShade="FF"/>
          <w:sz w:val="24"/>
          <w:szCs w:val="24"/>
          <w:lang w:val="de-DE"/>
        </w:rPr>
        <w:t>significant</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impact</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there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always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room</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for</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growth</w:t>
      </w:r>
      <w:r w:rsidRPr="4BE2877D" w:rsidR="002F1D7E">
        <w:rPr>
          <w:rFonts w:eastAsia="" w:eastAsiaTheme="minorEastAsia"/>
          <w:color w:val="000000" w:themeColor="text1" w:themeTint="FF" w:themeShade="FF"/>
          <w:sz w:val="24"/>
          <w:szCs w:val="24"/>
          <w:lang w:val="de-DE"/>
        </w:rPr>
        <w:t xml:space="preserve"> and </w:t>
      </w:r>
      <w:r w:rsidRPr="4BE2877D" w:rsidR="002F1D7E">
        <w:rPr>
          <w:rFonts w:eastAsia="" w:eastAsiaTheme="minorEastAsia"/>
          <w:color w:val="000000" w:themeColor="text1" w:themeTint="FF" w:themeShade="FF"/>
          <w:sz w:val="24"/>
          <w:szCs w:val="24"/>
          <w:lang w:val="de-DE"/>
        </w:rPr>
        <w:t>improvement</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We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are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actively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exploring</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ways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w:t>
      </w:r>
      <w:r w:rsidRPr="4BE2877D" w:rsidR="000D3AE4">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Expand</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capacity</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serve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more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individuals</w:t>
      </w:r>
      <w:r w:rsidRPr="4BE2877D" w:rsidR="000D3AE4">
        <w:rPr>
          <w:rFonts w:eastAsia="" w:eastAsiaTheme="minorEastAsia"/>
          <w:color w:val="000000" w:themeColor="text1" w:themeTint="FF" w:themeShade="FF"/>
          <w:sz w:val="24"/>
          <w:szCs w:val="24"/>
          <w:lang w:val="de-DE"/>
        </w:rPr>
        <w:t xml:space="preserve">, </w:t>
      </w:r>
      <w:r w:rsidRPr="4BE2877D" w:rsidR="000D3AE4">
        <w:rPr>
          <w:rFonts w:eastAsia="" w:eastAsiaTheme="minorEastAsia"/>
          <w:color w:val="000000" w:themeColor="text1" w:themeTint="FF" w:themeShade="FF"/>
          <w:sz w:val="24"/>
          <w:szCs w:val="24"/>
          <w:lang w:val="de-DE"/>
        </w:rPr>
        <w:t>e</w:t>
      </w:r>
      <w:r w:rsidRPr="4BE2877D" w:rsidR="002F1D7E">
        <w:rPr>
          <w:rFonts w:eastAsia="" w:eastAsiaTheme="minorEastAsia"/>
          <w:color w:val="000000" w:themeColor="text1" w:themeTint="FF" w:themeShade="FF"/>
          <w:sz w:val="24"/>
          <w:szCs w:val="24"/>
          <w:lang w:val="de-DE"/>
        </w:rPr>
        <w:t>nhance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the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integration</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of</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services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for</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participants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with</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complex</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needs</w:t>
      </w:r>
      <w:r w:rsidRPr="4BE2877D" w:rsidR="000D3AE4">
        <w:rPr>
          <w:rFonts w:eastAsia="" w:eastAsiaTheme="minorEastAsia"/>
          <w:color w:val="000000" w:themeColor="text1" w:themeTint="FF" w:themeShade="FF"/>
          <w:sz w:val="24"/>
          <w:szCs w:val="24"/>
          <w:lang w:val="de-DE"/>
        </w:rPr>
        <w:t xml:space="preserve">, and </w:t>
      </w:r>
      <w:r w:rsidRPr="4BE2877D" w:rsidR="000D3AE4">
        <w:rPr>
          <w:rFonts w:eastAsia="" w:eastAsiaTheme="minorEastAsia"/>
          <w:color w:val="000000" w:themeColor="text1" w:themeTint="FF" w:themeShade="FF"/>
          <w:sz w:val="24"/>
          <w:szCs w:val="24"/>
          <w:lang w:val="de-DE"/>
        </w:rPr>
        <w:t>s</w:t>
      </w:r>
      <w:r w:rsidRPr="4BE2877D" w:rsidR="002F1D7E">
        <w:rPr>
          <w:rFonts w:eastAsia="" w:eastAsiaTheme="minorEastAsia"/>
          <w:color w:val="000000" w:themeColor="text1" w:themeTint="FF" w:themeShade="FF"/>
          <w:sz w:val="24"/>
          <w:szCs w:val="24"/>
          <w:lang w:val="de-DE"/>
        </w:rPr>
        <w:t>ecure</w:t>
      </w:r>
      <w:r w:rsidRPr="4BE2877D" w:rsidR="002F1D7E">
        <w:rPr>
          <w:rFonts w:eastAsia="" w:eastAsiaTheme="minorEastAsia"/>
          <w:color w:val="000000" w:themeColor="text1" w:themeTint="FF" w:themeShade="FF"/>
          <w:sz w:val="24"/>
          <w:szCs w:val="24"/>
          <w:lang w:val="de-DE"/>
        </w:rPr>
        <w:t xml:space="preserve"> additional </w:t>
      </w:r>
      <w:r w:rsidRPr="4BE2877D" w:rsidR="002F1D7E">
        <w:rPr>
          <w:rFonts w:eastAsia="" w:eastAsiaTheme="minorEastAsia"/>
          <w:color w:val="000000" w:themeColor="text1" w:themeTint="FF" w:themeShade="FF"/>
          <w:sz w:val="24"/>
          <w:szCs w:val="24"/>
          <w:lang w:val="de-DE"/>
        </w:rPr>
        <w:t>funding</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to</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address</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resource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limitations</w:t>
      </w:r>
      <w:r w:rsidRPr="4BE2877D" w:rsidR="002F1D7E">
        <w:rPr>
          <w:rFonts w:eastAsia="" w:eastAsiaTheme="minorEastAsia"/>
          <w:color w:val="000000" w:themeColor="text1" w:themeTint="FF" w:themeShade="FF"/>
          <w:sz w:val="24"/>
          <w:szCs w:val="24"/>
          <w:lang w:val="de-DE"/>
        </w:rPr>
        <w:t xml:space="preserve"> and </w:t>
      </w:r>
      <w:r w:rsidRPr="4BE2877D" w:rsidR="002F1D7E">
        <w:rPr>
          <w:rFonts w:eastAsia="" w:eastAsiaTheme="minorEastAsia"/>
          <w:color w:val="000000" w:themeColor="text1" w:themeTint="FF" w:themeShade="FF"/>
          <w:sz w:val="24"/>
          <w:szCs w:val="24"/>
          <w:lang w:val="de-DE"/>
        </w:rPr>
        <w:t>improve</w:t>
      </w:r>
      <w:r w:rsidRPr="4BE2877D" w:rsidR="002F1D7E">
        <w:rPr>
          <w:rFonts w:eastAsia="" w:eastAsiaTheme="minorEastAsia"/>
          <w:color w:val="000000" w:themeColor="text1" w:themeTint="FF" w:themeShade="FF"/>
          <w:sz w:val="24"/>
          <w:szCs w:val="24"/>
          <w:lang w:val="de-DE"/>
        </w:rPr>
        <w:t xml:space="preserve"> </w:t>
      </w:r>
      <w:r w:rsidRPr="4BE2877D" w:rsidR="002F1D7E">
        <w:rPr>
          <w:rFonts w:eastAsia="" w:eastAsiaTheme="minorEastAsia"/>
          <w:color w:val="000000" w:themeColor="text1" w:themeTint="FF" w:themeShade="FF"/>
          <w:sz w:val="24"/>
          <w:szCs w:val="24"/>
          <w:lang w:val="de-DE"/>
        </w:rPr>
        <w:t>long</w:t>
      </w:r>
      <w:r w:rsidRPr="4BE2877D" w:rsidR="002F1D7E">
        <w:rPr>
          <w:rFonts w:eastAsia="" w:eastAsiaTheme="minorEastAsia"/>
          <w:color w:val="000000" w:themeColor="text1" w:themeTint="FF" w:themeShade="FF"/>
          <w:sz w:val="24"/>
          <w:szCs w:val="24"/>
          <w:lang w:val="de-DE"/>
        </w:rPr>
        <w:t xml:space="preserve">-term </w:t>
      </w:r>
      <w:r w:rsidRPr="4BE2877D" w:rsidR="002F1D7E">
        <w:rPr>
          <w:rFonts w:eastAsia="" w:eastAsiaTheme="minorEastAsia"/>
          <w:color w:val="000000" w:themeColor="text1" w:themeTint="FF" w:themeShade="FF"/>
          <w:sz w:val="24"/>
          <w:szCs w:val="24"/>
          <w:lang w:val="de-DE"/>
        </w:rPr>
        <w:t>outcomes</w:t>
      </w:r>
      <w:r w:rsidRPr="4BE2877D" w:rsidR="002F1D7E">
        <w:rPr>
          <w:rFonts w:eastAsia="" w:eastAsiaTheme="minorEastAsia"/>
          <w:color w:val="000000" w:themeColor="text1" w:themeTint="FF" w:themeShade="FF"/>
          <w:sz w:val="24"/>
          <w:szCs w:val="24"/>
          <w:lang w:val="de-DE"/>
        </w:rPr>
        <w:t>.</w:t>
      </w:r>
    </w:p>
    <w:p w:rsidRPr="002F1D7E" w:rsidR="002F1D7E" w:rsidP="002F1D7E" w:rsidRDefault="002F1D7E" w14:paraId="1DC17325" w14:textId="77777777">
      <w:pPr>
        <w:spacing w:after="0" w:line="276" w:lineRule="auto"/>
        <w:textAlignment w:val="baseline"/>
        <w:rPr>
          <w:rFonts w:eastAsiaTheme="minorEastAsia"/>
          <w:color w:val="000000" w:themeColor="text1"/>
          <w:sz w:val="24"/>
          <w:szCs w:val="24"/>
          <w:lang w:val="de-DE"/>
        </w:rPr>
      </w:pPr>
    </w:p>
    <w:p w:rsidRPr="00C07431" w:rsidR="0068629F" w:rsidP="002F3358" w:rsidRDefault="00727742" w14:paraId="17204240" w14:textId="3E47A459">
      <w:pPr>
        <w:spacing w:after="0" w:line="276" w:lineRule="auto"/>
        <w:textAlignment w:val="baseline"/>
        <w:rPr>
          <w:rFonts w:eastAsiaTheme="minorEastAsia"/>
          <w:b/>
          <w:bCs/>
          <w:color w:val="000000" w:themeColor="text1"/>
          <w:sz w:val="24"/>
          <w:szCs w:val="24"/>
        </w:rPr>
      </w:pPr>
      <w:r w:rsidRPr="00C07431">
        <w:rPr>
          <w:rFonts w:eastAsiaTheme="minorEastAsia"/>
          <w:b/>
          <w:bCs/>
          <w:color w:val="000000" w:themeColor="text1"/>
          <w:sz w:val="24"/>
          <w:szCs w:val="24"/>
        </w:rPr>
        <w:t>………………………………………………………………</w:t>
      </w:r>
      <w:r w:rsidRPr="00C07431" w:rsidR="0E072A7D">
        <w:rPr>
          <w:rFonts w:eastAsiaTheme="minorEastAsia"/>
          <w:b/>
          <w:bCs/>
          <w:color w:val="000000" w:themeColor="text1"/>
          <w:sz w:val="24"/>
          <w:szCs w:val="24"/>
        </w:rPr>
        <w:t>..........</w:t>
      </w:r>
      <w:r w:rsidRPr="00C07431">
        <w:rPr>
          <w:rFonts w:eastAsiaTheme="minorEastAsia"/>
          <w:b/>
          <w:bCs/>
          <w:color w:val="000000" w:themeColor="text1"/>
          <w:sz w:val="24"/>
          <w:szCs w:val="24"/>
        </w:rPr>
        <w:t>…</w:t>
      </w:r>
      <w:r w:rsidRPr="00C07431" w:rsidR="6E8CCF28">
        <w:rPr>
          <w:rFonts w:eastAsiaTheme="minorEastAsia"/>
          <w:b/>
          <w:bCs/>
          <w:color w:val="000000" w:themeColor="text1"/>
          <w:sz w:val="24"/>
          <w:szCs w:val="24"/>
        </w:rPr>
        <w:t>...................</w:t>
      </w:r>
      <w:r w:rsidRPr="00C07431">
        <w:rPr>
          <w:rFonts w:eastAsiaTheme="minorEastAsia"/>
          <w:b/>
          <w:bCs/>
          <w:color w:val="000000" w:themeColor="text1"/>
          <w:sz w:val="24"/>
          <w:szCs w:val="24"/>
        </w:rPr>
        <w:t>…</w:t>
      </w:r>
      <w:r w:rsidRPr="00C07431" w:rsidR="1F8D54DF">
        <w:rPr>
          <w:rFonts w:eastAsiaTheme="minorEastAsia"/>
          <w:b/>
          <w:bCs/>
          <w:color w:val="000000" w:themeColor="text1"/>
          <w:sz w:val="24"/>
          <w:szCs w:val="24"/>
        </w:rPr>
        <w:t>..</w:t>
      </w:r>
      <w:r w:rsidRPr="00C07431" w:rsidR="616338B4">
        <w:rPr>
          <w:rFonts w:eastAsiaTheme="minorEastAsia"/>
          <w:b/>
          <w:bCs/>
          <w:color w:val="000000" w:themeColor="text1"/>
          <w:sz w:val="24"/>
          <w:szCs w:val="24"/>
        </w:rPr>
        <w:t>.</w:t>
      </w:r>
      <w:r w:rsidRPr="00C07431" w:rsidR="1F8D54DF">
        <w:rPr>
          <w:rFonts w:eastAsiaTheme="minorEastAsia"/>
          <w:b/>
          <w:bCs/>
          <w:color w:val="000000" w:themeColor="text1"/>
          <w:sz w:val="24"/>
          <w:szCs w:val="24"/>
        </w:rPr>
        <w:t>..</w:t>
      </w:r>
      <w:r w:rsidRPr="00C07431" w:rsidR="100CF21F">
        <w:rPr>
          <w:rFonts w:eastAsiaTheme="minorEastAsia"/>
          <w:b/>
          <w:bCs/>
          <w:color w:val="000000" w:themeColor="text1"/>
          <w:sz w:val="24"/>
          <w:szCs w:val="24"/>
        </w:rPr>
        <w:t>.</w:t>
      </w:r>
      <w:r w:rsidRPr="00C07431" w:rsidR="1F8D54DF">
        <w:rPr>
          <w:rFonts w:eastAsiaTheme="minorEastAsia"/>
          <w:b/>
          <w:bCs/>
          <w:color w:val="000000" w:themeColor="text1"/>
          <w:sz w:val="24"/>
          <w:szCs w:val="24"/>
        </w:rPr>
        <w:t>.</w:t>
      </w:r>
      <w:r w:rsidRPr="00C07431" w:rsidR="00EE2467">
        <w:rPr>
          <w:rFonts w:eastAsiaTheme="minorEastAsia"/>
          <w:b/>
          <w:bCs/>
          <w:color w:val="000000" w:themeColor="text1"/>
          <w:sz w:val="24"/>
          <w:szCs w:val="24"/>
        </w:rPr>
        <w:t>.</w:t>
      </w:r>
      <w:r w:rsidRPr="00C07431" w:rsidR="05BDD281">
        <w:rPr>
          <w:rFonts w:eastAsiaTheme="minorEastAsia"/>
          <w:b/>
          <w:bCs/>
          <w:color w:val="000000" w:themeColor="text1"/>
          <w:sz w:val="24"/>
          <w:szCs w:val="24"/>
        </w:rPr>
        <w:t>Eric Rutledge</w:t>
      </w:r>
      <w:r w:rsidRPr="00C07431" w:rsidR="5D85EF75">
        <w:rPr>
          <w:rFonts w:eastAsiaTheme="minorEastAsia"/>
          <w:b/>
          <w:bCs/>
          <w:color w:val="000000" w:themeColor="text1"/>
          <w:sz w:val="24"/>
          <w:szCs w:val="24"/>
        </w:rPr>
        <w:t xml:space="preserve">, </w:t>
      </w:r>
      <w:r w:rsidRPr="00C07431" w:rsidR="604C6C1F">
        <w:rPr>
          <w:rFonts w:eastAsiaTheme="minorEastAsia"/>
          <w:b/>
          <w:bCs/>
          <w:color w:val="000000" w:themeColor="text1"/>
          <w:sz w:val="24"/>
          <w:szCs w:val="24"/>
        </w:rPr>
        <w:t>B</w:t>
      </w:r>
      <w:r w:rsidRPr="00C07431" w:rsidR="0068629F">
        <w:rPr>
          <w:rFonts w:eastAsiaTheme="minorEastAsia"/>
          <w:b/>
          <w:bCs/>
          <w:color w:val="000000" w:themeColor="text1"/>
          <w:sz w:val="24"/>
          <w:szCs w:val="24"/>
        </w:rPr>
        <w:t>aptist </w:t>
      </w:r>
    </w:p>
    <w:p w:rsidRPr="00C07431" w:rsidR="00E504AE" w:rsidP="00C07431" w:rsidRDefault="00E504AE" w14:paraId="6BDEAFDC" w14:textId="77777777">
      <w:pPr>
        <w:spacing w:after="0" w:line="276" w:lineRule="auto"/>
        <w:textAlignment w:val="baseline"/>
        <w:rPr>
          <w:rFonts w:eastAsiaTheme="minorEastAsia"/>
          <w:color w:val="000000" w:themeColor="text1"/>
          <w:sz w:val="24"/>
          <w:szCs w:val="24"/>
        </w:rPr>
      </w:pPr>
    </w:p>
    <w:p w:rsidRPr="00E504AE" w:rsidR="00E504AE" w:rsidP="00E504AE" w:rsidRDefault="00E504AE" w14:paraId="00C647AD" w14:textId="77777777">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The Adolescent Central Receiving Facility continues to play a crucial role in providing mental health services for youth in our community. Here are key updates:</w:t>
      </w:r>
    </w:p>
    <w:p w:rsidRPr="00E504AE" w:rsidR="00E504AE" w:rsidP="00E504AE" w:rsidRDefault="00E504AE" w14:paraId="51B87058" w14:textId="77777777">
      <w:pPr>
        <w:spacing w:after="0" w:line="276" w:lineRule="auto"/>
        <w:rPr>
          <w:rFonts w:eastAsiaTheme="minorEastAsia"/>
          <w:color w:val="000000" w:themeColor="text1"/>
          <w:sz w:val="24"/>
          <w:szCs w:val="24"/>
        </w:rPr>
      </w:pPr>
    </w:p>
    <w:p w:rsidRPr="00E504AE" w:rsidR="00E504AE" w:rsidP="00E504AE" w:rsidRDefault="00E504AE" w14:paraId="3AB9F605" w14:textId="092B3920">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Admissions Trends:</w:t>
      </w:r>
      <w:r>
        <w:rPr>
          <w:rFonts w:eastAsiaTheme="minorEastAsia"/>
          <w:color w:val="000000" w:themeColor="text1"/>
          <w:sz w:val="24"/>
          <w:szCs w:val="24"/>
        </w:rPr>
        <w:t xml:space="preserve"> </w:t>
      </w:r>
      <w:r w:rsidRPr="00E504AE">
        <w:rPr>
          <w:rFonts w:eastAsiaTheme="minorEastAsia"/>
          <w:color w:val="000000" w:themeColor="text1"/>
          <w:sz w:val="24"/>
          <w:szCs w:val="24"/>
        </w:rPr>
        <w:t>Admissions remain steady, with a notable 19% increase in December.</w:t>
      </w:r>
    </w:p>
    <w:p w:rsidRPr="00E504AE" w:rsidR="00E504AE" w:rsidP="00E504AE" w:rsidRDefault="00E504AE" w14:paraId="0B1FF975" w14:textId="77777777">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This rise underscores the growing need for accessible mental health services for adolescents.</w:t>
      </w:r>
    </w:p>
    <w:p w:rsidR="00E504AE" w:rsidP="00E504AE" w:rsidRDefault="00E504AE" w14:paraId="2C0B5DF7" w14:textId="77777777">
      <w:pPr>
        <w:spacing w:after="0" w:line="276" w:lineRule="auto"/>
        <w:rPr>
          <w:rFonts w:eastAsiaTheme="minorEastAsia"/>
          <w:color w:val="000000" w:themeColor="text1"/>
          <w:sz w:val="24"/>
          <w:szCs w:val="24"/>
        </w:rPr>
      </w:pPr>
    </w:p>
    <w:p w:rsidRPr="00E504AE" w:rsidR="00E504AE" w:rsidP="00E504AE" w:rsidRDefault="00E504AE" w14:paraId="55E7D6BF" w14:textId="49869D3B">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Collaboration Success:</w:t>
      </w:r>
      <w:r>
        <w:rPr>
          <w:rFonts w:eastAsiaTheme="minorEastAsia"/>
          <w:color w:val="000000" w:themeColor="text1"/>
          <w:sz w:val="24"/>
          <w:szCs w:val="24"/>
        </w:rPr>
        <w:t xml:space="preserve"> </w:t>
      </w:r>
      <w:r w:rsidRPr="00E504AE">
        <w:rPr>
          <w:rFonts w:eastAsiaTheme="minorEastAsia"/>
          <w:color w:val="000000" w:themeColor="text1"/>
          <w:sz w:val="24"/>
          <w:szCs w:val="24"/>
        </w:rPr>
        <w:t>Our partnership with the managing entity for youth care coordination has been highly successful, enabling us to enhance the quality and reach of our services.</w:t>
      </w:r>
    </w:p>
    <w:p w:rsidR="00E504AE" w:rsidP="00E504AE" w:rsidRDefault="00E504AE" w14:paraId="69B0A2E9" w14:textId="77777777">
      <w:pPr>
        <w:spacing w:after="0" w:line="276" w:lineRule="auto"/>
        <w:rPr>
          <w:rFonts w:eastAsiaTheme="minorEastAsia"/>
          <w:color w:val="000000" w:themeColor="text1"/>
          <w:sz w:val="24"/>
          <w:szCs w:val="24"/>
        </w:rPr>
      </w:pPr>
    </w:p>
    <w:p w:rsidRPr="00E504AE" w:rsidR="00E504AE" w:rsidP="00E504AE" w:rsidRDefault="00E504AE" w14:paraId="66748C57" w14:textId="325A7888">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Youth Mental Health Grant:</w:t>
      </w:r>
      <w:r>
        <w:rPr>
          <w:rFonts w:eastAsiaTheme="minorEastAsia"/>
          <w:color w:val="000000" w:themeColor="text1"/>
          <w:sz w:val="24"/>
          <w:szCs w:val="24"/>
        </w:rPr>
        <w:t xml:space="preserve"> </w:t>
      </w:r>
      <w:r w:rsidRPr="00E504AE">
        <w:rPr>
          <w:rFonts w:eastAsiaTheme="minorEastAsia"/>
          <w:color w:val="000000" w:themeColor="text1"/>
          <w:sz w:val="24"/>
          <w:szCs w:val="24"/>
        </w:rPr>
        <w:t>With support from a recent grant, we’ve launched a Youth Mental Health initiative, offering free resources and events to the community</w:t>
      </w:r>
      <w:r w:rsidR="000D3AE4">
        <w:rPr>
          <w:rFonts w:eastAsiaTheme="minorEastAsia"/>
          <w:color w:val="000000" w:themeColor="text1"/>
          <w:sz w:val="24"/>
          <w:szCs w:val="24"/>
        </w:rPr>
        <w:t xml:space="preserve">. </w:t>
      </w:r>
      <w:r w:rsidRPr="00E504AE">
        <w:rPr>
          <w:rFonts w:eastAsiaTheme="minorEastAsia"/>
          <w:color w:val="000000" w:themeColor="text1"/>
          <w:sz w:val="24"/>
          <w:szCs w:val="24"/>
        </w:rPr>
        <w:t xml:space="preserve">This program aims to </w:t>
      </w:r>
      <w:r w:rsidRPr="00E504AE">
        <w:rPr>
          <w:rFonts w:eastAsiaTheme="minorEastAsia"/>
          <w:color w:val="000000" w:themeColor="text1"/>
          <w:sz w:val="24"/>
          <w:szCs w:val="24"/>
        </w:rPr>
        <w:lastRenderedPageBreak/>
        <w:t>raise awareness, provide education, and connect youth and families with the support they need.</w:t>
      </w:r>
    </w:p>
    <w:p w:rsidR="00E504AE" w:rsidP="00E504AE" w:rsidRDefault="00E504AE" w14:paraId="22B1AA34" w14:textId="77777777">
      <w:pPr>
        <w:spacing w:after="0" w:line="276" w:lineRule="auto"/>
        <w:rPr>
          <w:rFonts w:eastAsiaTheme="minorEastAsia"/>
          <w:color w:val="000000" w:themeColor="text1"/>
          <w:sz w:val="24"/>
          <w:szCs w:val="24"/>
        </w:rPr>
      </w:pPr>
    </w:p>
    <w:p w:rsidRPr="00E504AE" w:rsidR="00E504AE" w:rsidP="00E504AE" w:rsidRDefault="00E504AE" w14:paraId="5A07E280" w14:textId="08A959AB">
      <w:pPr>
        <w:spacing w:after="0" w:line="276" w:lineRule="auto"/>
        <w:rPr>
          <w:rFonts w:eastAsiaTheme="minorEastAsia"/>
          <w:color w:val="000000" w:themeColor="text1"/>
          <w:sz w:val="24"/>
          <w:szCs w:val="24"/>
        </w:rPr>
      </w:pPr>
      <w:r w:rsidRPr="00E504AE">
        <w:rPr>
          <w:rFonts w:eastAsiaTheme="minorEastAsia"/>
          <w:color w:val="000000" w:themeColor="text1"/>
          <w:sz w:val="24"/>
          <w:szCs w:val="24"/>
        </w:rPr>
        <w:t>Adult Admissions:</w:t>
      </w:r>
      <w:r>
        <w:rPr>
          <w:rFonts w:eastAsiaTheme="minorEastAsia"/>
          <w:color w:val="000000" w:themeColor="text1"/>
          <w:sz w:val="24"/>
          <w:szCs w:val="24"/>
        </w:rPr>
        <w:t xml:space="preserve"> </w:t>
      </w:r>
      <w:r w:rsidRPr="00E504AE">
        <w:rPr>
          <w:rFonts w:eastAsiaTheme="minorEastAsia"/>
          <w:color w:val="000000" w:themeColor="text1"/>
          <w:sz w:val="24"/>
          <w:szCs w:val="24"/>
        </w:rPr>
        <w:t>In contrast, admissions for adults have been declining, which highlights the need to evaluate and adapt services for this population to ensure their needs are met.</w:t>
      </w:r>
    </w:p>
    <w:p w:rsidR="00E504AE" w:rsidP="002F3358" w:rsidRDefault="00E504AE" w14:paraId="59A3567F" w14:textId="77777777">
      <w:pPr>
        <w:spacing w:after="0" w:line="276" w:lineRule="auto"/>
        <w:rPr>
          <w:rFonts w:eastAsiaTheme="minorEastAsia"/>
          <w:b/>
          <w:bCs/>
          <w:color w:val="000000" w:themeColor="text1"/>
          <w:sz w:val="24"/>
          <w:szCs w:val="24"/>
        </w:rPr>
      </w:pPr>
    </w:p>
    <w:p w:rsidRPr="002F3358" w:rsidR="2F69FCE8" w:rsidP="002F3358" w:rsidRDefault="54760A62" w14:paraId="5E81A9DF" w14:textId="0E1BC2AB">
      <w:pPr>
        <w:spacing w:after="0" w:line="276" w:lineRule="auto"/>
        <w:rPr>
          <w:rFonts w:eastAsiaTheme="minorEastAsia"/>
          <w:b/>
          <w:bCs/>
          <w:color w:val="000000" w:themeColor="text1"/>
          <w:sz w:val="24"/>
          <w:szCs w:val="24"/>
        </w:rPr>
      </w:pPr>
      <w:r w:rsidRPr="002F3358">
        <w:rPr>
          <w:rFonts w:eastAsiaTheme="minorEastAsia"/>
          <w:b/>
          <w:bCs/>
          <w:color w:val="000000" w:themeColor="text1"/>
          <w:sz w:val="24"/>
          <w:szCs w:val="24"/>
        </w:rPr>
        <w:t>CAT Team....................................................................</w:t>
      </w:r>
      <w:r w:rsidRPr="002F3358" w:rsidR="5327B0D1">
        <w:rPr>
          <w:rFonts w:eastAsiaTheme="minorEastAsia"/>
          <w:b/>
          <w:bCs/>
          <w:color w:val="000000" w:themeColor="text1"/>
          <w:sz w:val="24"/>
          <w:szCs w:val="24"/>
        </w:rPr>
        <w:t>.</w:t>
      </w:r>
      <w:r w:rsidRPr="002F3358">
        <w:rPr>
          <w:rFonts w:eastAsiaTheme="minorEastAsia"/>
          <w:b/>
          <w:bCs/>
          <w:color w:val="000000" w:themeColor="text1"/>
          <w:sz w:val="24"/>
          <w:szCs w:val="24"/>
        </w:rPr>
        <w:t>...........</w:t>
      </w:r>
      <w:r w:rsidR="003A0975">
        <w:rPr>
          <w:rFonts w:eastAsiaTheme="minorEastAsia"/>
          <w:b/>
          <w:bCs/>
          <w:color w:val="000000" w:themeColor="text1"/>
          <w:sz w:val="24"/>
          <w:szCs w:val="24"/>
        </w:rPr>
        <w:t>Patti Hyde</w:t>
      </w:r>
      <w:r w:rsidRPr="002F3358">
        <w:rPr>
          <w:rFonts w:eastAsiaTheme="minorEastAsia"/>
          <w:b/>
          <w:bCs/>
          <w:color w:val="000000" w:themeColor="text1"/>
          <w:sz w:val="24"/>
          <w:szCs w:val="24"/>
        </w:rPr>
        <w:t>, Lakeview</w:t>
      </w:r>
    </w:p>
    <w:p w:rsidR="00233720" w:rsidP="007650B3" w:rsidRDefault="00233720" w14:paraId="59C78E5C" w14:textId="37916F17">
      <w:pPr>
        <w:spacing w:after="0" w:line="276" w:lineRule="auto"/>
        <w:rPr>
          <w:rFonts w:eastAsiaTheme="minorEastAsia"/>
          <w:color w:val="000000" w:themeColor="text1"/>
          <w:sz w:val="24"/>
          <w:szCs w:val="24"/>
        </w:rPr>
      </w:pPr>
    </w:p>
    <w:p w:rsidRPr="007650B3" w:rsidR="007650B3" w:rsidP="007650B3" w:rsidRDefault="007650B3" w14:paraId="0335B6E9" w14:textId="77777777">
      <w:pPr>
        <w:spacing w:after="0" w:line="276" w:lineRule="auto"/>
        <w:rPr>
          <w:rFonts w:eastAsiaTheme="minorEastAsia"/>
          <w:color w:val="000000" w:themeColor="text1"/>
          <w:sz w:val="24"/>
          <w:szCs w:val="24"/>
        </w:rPr>
      </w:pPr>
      <w:r w:rsidRPr="007650B3">
        <w:rPr>
          <w:rFonts w:eastAsiaTheme="minorEastAsia"/>
          <w:color w:val="000000" w:themeColor="text1"/>
          <w:sz w:val="24"/>
          <w:szCs w:val="24"/>
        </w:rPr>
        <w:t>The Child and Adolescent Team (CAT) program provides a high level of care for families in need, offering comprehensive, trauma-focused support over the course of 9–12 months.</w:t>
      </w:r>
    </w:p>
    <w:p w:rsidRPr="007650B3" w:rsidR="007650B3" w:rsidP="007650B3" w:rsidRDefault="007650B3" w14:paraId="3EB6B9A6" w14:textId="77777777">
      <w:pPr>
        <w:spacing w:after="0" w:line="276" w:lineRule="auto"/>
        <w:rPr>
          <w:rFonts w:eastAsiaTheme="minorEastAsia"/>
          <w:color w:val="000000" w:themeColor="text1"/>
          <w:sz w:val="24"/>
          <w:szCs w:val="24"/>
        </w:rPr>
      </w:pPr>
    </w:p>
    <w:p w:rsidRPr="007650B3" w:rsidR="007650B3" w:rsidP="007650B3" w:rsidRDefault="007650B3" w14:paraId="6AE041D0" w14:textId="63A6B921">
      <w:pPr>
        <w:spacing w:after="0" w:line="276" w:lineRule="auto"/>
        <w:rPr>
          <w:rFonts w:eastAsiaTheme="minorEastAsia"/>
          <w:color w:val="000000" w:themeColor="text1"/>
          <w:sz w:val="24"/>
          <w:szCs w:val="24"/>
        </w:rPr>
      </w:pPr>
      <w:r w:rsidRPr="007650B3">
        <w:rPr>
          <w:rFonts w:eastAsiaTheme="minorEastAsia"/>
          <w:color w:val="000000" w:themeColor="text1"/>
          <w:sz w:val="24"/>
          <w:szCs w:val="24"/>
        </w:rPr>
        <w:t>Holistic Family Approach:</w:t>
      </w:r>
      <w:r>
        <w:rPr>
          <w:rFonts w:eastAsiaTheme="minorEastAsia"/>
          <w:color w:val="000000" w:themeColor="text1"/>
          <w:sz w:val="24"/>
          <w:szCs w:val="24"/>
        </w:rPr>
        <w:t xml:space="preserve"> </w:t>
      </w:r>
      <w:r w:rsidRPr="007650B3">
        <w:rPr>
          <w:rFonts w:eastAsiaTheme="minorEastAsia"/>
          <w:color w:val="000000" w:themeColor="text1"/>
          <w:sz w:val="24"/>
          <w:szCs w:val="24"/>
        </w:rPr>
        <w:t>The CAT program works with the entire family, not just the child, addressing the root causes of trauma and fostering long-term healing and resilience.</w:t>
      </w:r>
    </w:p>
    <w:p w:rsidRPr="007650B3" w:rsidR="007650B3" w:rsidP="007650B3" w:rsidRDefault="007650B3" w14:paraId="3849AD44" w14:textId="77777777">
      <w:pPr>
        <w:spacing w:after="0" w:line="276" w:lineRule="auto"/>
        <w:rPr>
          <w:rFonts w:eastAsiaTheme="minorEastAsia"/>
          <w:color w:val="000000" w:themeColor="text1"/>
          <w:sz w:val="24"/>
          <w:szCs w:val="24"/>
        </w:rPr>
      </w:pPr>
      <w:r w:rsidRPr="007650B3">
        <w:rPr>
          <w:rFonts w:eastAsiaTheme="minorEastAsia"/>
          <w:color w:val="000000" w:themeColor="text1"/>
          <w:sz w:val="24"/>
          <w:szCs w:val="24"/>
        </w:rPr>
        <w:t>Referrals often come from schools, and many cases involve substance abuse tied to past trauma, such as physical or sexual abuse.</w:t>
      </w:r>
    </w:p>
    <w:p w:rsidR="007650B3" w:rsidP="007650B3" w:rsidRDefault="007650B3" w14:paraId="726F3D98" w14:textId="77777777">
      <w:pPr>
        <w:spacing w:after="0" w:line="276" w:lineRule="auto"/>
        <w:rPr>
          <w:rFonts w:eastAsiaTheme="minorEastAsia"/>
          <w:color w:val="000000" w:themeColor="text1"/>
          <w:sz w:val="24"/>
          <w:szCs w:val="24"/>
        </w:rPr>
      </w:pPr>
    </w:p>
    <w:p w:rsidRPr="007650B3" w:rsidR="007650B3" w:rsidP="007650B3" w:rsidRDefault="007650B3" w14:paraId="0BC416A1" w14:textId="7FC08D3E">
      <w:pPr>
        <w:spacing w:after="0" w:line="276" w:lineRule="auto"/>
        <w:rPr>
          <w:rFonts w:eastAsiaTheme="minorEastAsia"/>
          <w:color w:val="000000" w:themeColor="text1"/>
          <w:sz w:val="24"/>
          <w:szCs w:val="24"/>
        </w:rPr>
      </w:pPr>
      <w:r w:rsidRPr="007650B3">
        <w:rPr>
          <w:rFonts w:eastAsiaTheme="minorEastAsia"/>
          <w:color w:val="000000" w:themeColor="text1"/>
          <w:sz w:val="24"/>
          <w:szCs w:val="24"/>
        </w:rPr>
        <w:t>Substance Abuse Treatment for Adolescents:</w:t>
      </w:r>
      <w:r>
        <w:rPr>
          <w:rFonts w:eastAsiaTheme="minorEastAsia"/>
          <w:color w:val="000000" w:themeColor="text1"/>
          <w:sz w:val="24"/>
          <w:szCs w:val="24"/>
        </w:rPr>
        <w:t xml:space="preserve"> </w:t>
      </w:r>
      <w:r w:rsidRPr="007650B3">
        <w:rPr>
          <w:rFonts w:eastAsiaTheme="minorEastAsia"/>
          <w:color w:val="000000" w:themeColor="text1"/>
          <w:sz w:val="24"/>
          <w:szCs w:val="24"/>
        </w:rPr>
        <w:t>There are currently no dedicated substance abuse treatment programs for adolescents in the panhandle. However, we’re thrilled to announce the launch of a specialized group within our CAT program to fill this critical gap.</w:t>
      </w:r>
    </w:p>
    <w:p w:rsidRPr="00AB0B6E" w:rsidR="00AB0B6E" w:rsidP="00AB0B6E" w:rsidRDefault="00AB0B6E" w14:paraId="3BDDB338" w14:textId="77777777">
      <w:pPr>
        <w:spacing w:after="0" w:line="276" w:lineRule="auto"/>
        <w:rPr>
          <w:rFonts w:eastAsiaTheme="minorEastAsia"/>
          <w:color w:val="000000" w:themeColor="text1"/>
          <w:sz w:val="24"/>
          <w:szCs w:val="24"/>
        </w:rPr>
      </w:pPr>
    </w:p>
    <w:p w:rsidRPr="002F3358" w:rsidR="24DEBCBD" w:rsidP="002F3358" w:rsidRDefault="387EB720" w14:paraId="72763DAA" w14:textId="3FA2FD96">
      <w:pPr>
        <w:spacing w:after="0" w:line="276" w:lineRule="auto"/>
        <w:rPr>
          <w:rFonts w:eastAsiaTheme="minorEastAsia"/>
          <w:b/>
          <w:bCs/>
          <w:color w:val="000000" w:themeColor="text1"/>
          <w:sz w:val="24"/>
          <w:szCs w:val="24"/>
        </w:rPr>
      </w:pPr>
      <w:r w:rsidRPr="002F3358">
        <w:rPr>
          <w:rFonts w:eastAsiaTheme="minorEastAsia"/>
          <w:b/>
          <w:bCs/>
          <w:color w:val="000000" w:themeColor="text1"/>
          <w:sz w:val="24"/>
          <w:szCs w:val="24"/>
        </w:rPr>
        <w:t>Peer Support...</w:t>
      </w:r>
      <w:r w:rsidRPr="002F3358" w:rsidR="6BBEA727">
        <w:rPr>
          <w:rFonts w:eastAsiaTheme="minorEastAsia"/>
          <w:b/>
          <w:bCs/>
          <w:color w:val="000000" w:themeColor="text1"/>
          <w:sz w:val="24"/>
          <w:szCs w:val="24"/>
        </w:rPr>
        <w:t>.....................................</w:t>
      </w:r>
      <w:r w:rsidRPr="002F3358">
        <w:rPr>
          <w:rFonts w:eastAsiaTheme="minorEastAsia"/>
          <w:b/>
          <w:bCs/>
          <w:color w:val="000000" w:themeColor="text1"/>
          <w:sz w:val="24"/>
          <w:szCs w:val="24"/>
        </w:rPr>
        <w:t>................................Dr. Twanna House, NAMI EC</w:t>
      </w:r>
    </w:p>
    <w:p w:rsidR="003A0975" w:rsidP="003A0975" w:rsidRDefault="003A0975" w14:paraId="4D35871F" w14:textId="77777777">
      <w:pPr>
        <w:spacing w:after="0" w:line="276" w:lineRule="auto"/>
        <w:rPr>
          <w:rFonts w:eastAsiaTheme="minorEastAsia"/>
          <w:color w:val="000000" w:themeColor="text1"/>
          <w:sz w:val="24"/>
          <w:szCs w:val="24"/>
        </w:rPr>
      </w:pPr>
    </w:p>
    <w:p w:rsidRPr="00C133E0" w:rsidR="00C133E0" w:rsidP="00C133E0" w:rsidRDefault="00C133E0" w14:paraId="1B6834D5" w14:textId="07AEAF25">
      <w:pPr>
        <w:spacing w:after="0" w:line="276" w:lineRule="auto"/>
        <w:rPr>
          <w:rFonts w:eastAsiaTheme="minorEastAsia"/>
          <w:color w:val="000000" w:themeColor="text1"/>
          <w:sz w:val="24"/>
          <w:szCs w:val="24"/>
        </w:rPr>
      </w:pPr>
      <w:r w:rsidRPr="00C133E0">
        <w:rPr>
          <w:rFonts w:eastAsiaTheme="minorEastAsia"/>
          <w:color w:val="000000" w:themeColor="text1"/>
          <w:sz w:val="24"/>
          <w:szCs w:val="24"/>
        </w:rPr>
        <w:t>Peer Specialist Training:</w:t>
      </w:r>
      <w:r>
        <w:rPr>
          <w:rFonts w:eastAsiaTheme="minorEastAsia"/>
          <w:color w:val="000000" w:themeColor="text1"/>
          <w:sz w:val="24"/>
          <w:szCs w:val="24"/>
        </w:rPr>
        <w:t xml:space="preserve"> </w:t>
      </w:r>
      <w:r w:rsidRPr="00C133E0">
        <w:rPr>
          <w:rFonts w:eastAsiaTheme="minorEastAsia"/>
          <w:color w:val="000000" w:themeColor="text1"/>
          <w:sz w:val="24"/>
          <w:szCs w:val="24"/>
        </w:rPr>
        <w:t>We are proud to provide training for Recovery Peer Specialists, with 141 individuals trained to date.</w:t>
      </w:r>
      <w:r>
        <w:rPr>
          <w:rFonts w:eastAsiaTheme="minorEastAsia"/>
          <w:color w:val="000000" w:themeColor="text1"/>
          <w:sz w:val="24"/>
          <w:szCs w:val="24"/>
        </w:rPr>
        <w:t xml:space="preserve"> </w:t>
      </w:r>
      <w:r w:rsidRPr="00C133E0">
        <w:rPr>
          <w:rFonts w:eastAsiaTheme="minorEastAsia"/>
          <w:color w:val="000000" w:themeColor="text1"/>
          <w:sz w:val="24"/>
          <w:szCs w:val="24"/>
        </w:rPr>
        <w:t>The next step is for these trainees to complete their required hours to achieve full certification.</w:t>
      </w:r>
    </w:p>
    <w:p w:rsidR="00C133E0" w:rsidP="00C133E0" w:rsidRDefault="00C133E0" w14:paraId="34035134" w14:textId="77777777">
      <w:pPr>
        <w:spacing w:after="0" w:line="276" w:lineRule="auto"/>
        <w:rPr>
          <w:rFonts w:eastAsiaTheme="minorEastAsia"/>
          <w:color w:val="000000" w:themeColor="text1"/>
          <w:sz w:val="24"/>
          <w:szCs w:val="24"/>
        </w:rPr>
      </w:pPr>
    </w:p>
    <w:p w:rsidR="00C133E0" w:rsidP="00C133E0" w:rsidRDefault="00C133E0" w14:paraId="7EFFEC06" w14:textId="4F9AB150">
      <w:pPr>
        <w:spacing w:after="0" w:line="276" w:lineRule="auto"/>
        <w:rPr>
          <w:rFonts w:eastAsiaTheme="minorEastAsia"/>
          <w:color w:val="000000" w:themeColor="text1"/>
          <w:sz w:val="24"/>
          <w:szCs w:val="24"/>
        </w:rPr>
      </w:pPr>
      <w:r w:rsidRPr="00C133E0">
        <w:rPr>
          <w:rFonts w:eastAsiaTheme="minorEastAsia"/>
          <w:color w:val="000000" w:themeColor="text1"/>
          <w:sz w:val="24"/>
          <w:szCs w:val="24"/>
        </w:rPr>
        <w:t>Partner Opportunities:</w:t>
      </w:r>
      <w:r>
        <w:rPr>
          <w:rFonts w:eastAsiaTheme="minorEastAsia"/>
          <w:color w:val="000000" w:themeColor="text1"/>
          <w:sz w:val="24"/>
          <w:szCs w:val="24"/>
        </w:rPr>
        <w:t xml:space="preserve"> </w:t>
      </w:r>
      <w:r w:rsidRPr="00C133E0">
        <w:rPr>
          <w:rFonts w:eastAsiaTheme="minorEastAsia"/>
          <w:color w:val="000000" w:themeColor="text1"/>
          <w:sz w:val="24"/>
          <w:szCs w:val="24"/>
        </w:rPr>
        <w:t>If your organization would like to collaborate with us or have your staff trained in peer support, please don’t hesitate to reach out. Together, we can strengthen the network of certified peer specialists in our community.</w:t>
      </w:r>
    </w:p>
    <w:p w:rsidRPr="003A0975" w:rsidR="00C133E0" w:rsidP="003A0975" w:rsidRDefault="00C133E0" w14:paraId="50109911" w14:textId="77777777">
      <w:pPr>
        <w:spacing w:after="0" w:line="276" w:lineRule="auto"/>
        <w:rPr>
          <w:rFonts w:eastAsiaTheme="minorEastAsia"/>
          <w:color w:val="000000" w:themeColor="text1"/>
          <w:sz w:val="24"/>
          <w:szCs w:val="24"/>
        </w:rPr>
      </w:pPr>
    </w:p>
    <w:p w:rsidRPr="002F3358" w:rsidR="20191609" w:rsidP="002F3358" w:rsidRDefault="54760A62" w14:paraId="5E660733" w14:textId="4E20AF3C">
      <w:pPr>
        <w:spacing w:after="0" w:line="276" w:lineRule="auto"/>
        <w:rPr>
          <w:rFonts w:eastAsiaTheme="minorEastAsia"/>
          <w:b/>
          <w:bCs/>
          <w:color w:val="000000" w:themeColor="text1"/>
          <w:sz w:val="24"/>
          <w:szCs w:val="24"/>
        </w:rPr>
      </w:pPr>
      <w:r w:rsidRPr="002F3358">
        <w:rPr>
          <w:rFonts w:eastAsiaTheme="minorEastAsia"/>
          <w:b/>
          <w:bCs/>
          <w:color w:val="000000" w:themeColor="text1"/>
          <w:sz w:val="24"/>
          <w:szCs w:val="24"/>
        </w:rPr>
        <w:t>Mobile Response Team..........................................................</w:t>
      </w:r>
      <w:r w:rsidR="003A0975">
        <w:rPr>
          <w:rFonts w:eastAsiaTheme="minorEastAsia"/>
          <w:b/>
          <w:bCs/>
          <w:color w:val="000000" w:themeColor="text1"/>
          <w:sz w:val="24"/>
          <w:szCs w:val="24"/>
        </w:rPr>
        <w:t>Autumn McAllister</w:t>
      </w:r>
      <w:r w:rsidRPr="002F3358">
        <w:rPr>
          <w:rFonts w:eastAsiaTheme="minorEastAsia"/>
          <w:b/>
          <w:bCs/>
          <w:color w:val="000000" w:themeColor="text1"/>
          <w:sz w:val="24"/>
          <w:szCs w:val="24"/>
        </w:rPr>
        <w:t>, Lakeview</w:t>
      </w:r>
    </w:p>
    <w:p w:rsidR="003A0975" w:rsidP="003A0975" w:rsidRDefault="003A0975" w14:paraId="73F51697" w14:textId="77777777">
      <w:pPr>
        <w:spacing w:after="0" w:line="276" w:lineRule="auto"/>
        <w:rPr>
          <w:rFonts w:eastAsiaTheme="minorEastAsia"/>
          <w:color w:val="000000" w:themeColor="text1"/>
          <w:sz w:val="24"/>
          <w:szCs w:val="24"/>
        </w:rPr>
      </w:pPr>
    </w:p>
    <w:p w:rsidRPr="00D96A33" w:rsidR="00D96A33" w:rsidP="00D96A33" w:rsidRDefault="00D96A33" w14:paraId="57999ED4" w14:textId="72689C10">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Mobile Response Team (MRT):</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24/7 Community-Based Support:</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The MRT handles approximately 247 calls per month, effectively diverting these crises</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Of these, about 94 calls each month involve children, with an impressive 89% diversion rate.</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 xml:space="preserve">From July to December, </w:t>
      </w:r>
      <w:r w:rsidRPr="00D96A33">
        <w:rPr>
          <w:rFonts w:eastAsiaTheme="minorEastAsia"/>
          <w:color w:val="000000" w:themeColor="text1"/>
          <w:sz w:val="24"/>
          <w:szCs w:val="24"/>
        </w:rPr>
        <w:lastRenderedPageBreak/>
        <w:t>the team managed 73 high-stress, high-acuity situations, showcasing their expertise in crisis intervention.</w:t>
      </w:r>
    </w:p>
    <w:p w:rsidR="00C07431" w:rsidP="00D96A33" w:rsidRDefault="00C07431" w14:paraId="7079596E" w14:textId="77777777">
      <w:pPr>
        <w:spacing w:after="0" w:line="276" w:lineRule="auto"/>
        <w:rPr>
          <w:rFonts w:eastAsiaTheme="minorEastAsia"/>
          <w:color w:val="000000" w:themeColor="text1"/>
          <w:sz w:val="24"/>
          <w:szCs w:val="24"/>
        </w:rPr>
      </w:pPr>
    </w:p>
    <w:p w:rsidRPr="00D96A33" w:rsidR="00D96A33" w:rsidP="00D96A33" w:rsidRDefault="00D96A33" w14:paraId="2D81F5B0" w14:textId="3E73831A">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2025 Goals:</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This year, we’re prioritizing follow-ups, as research shows that consistent follow-up care significantly reduces the likelihood of another suicide attempt.</w:t>
      </w:r>
    </w:p>
    <w:p w:rsidR="00C07431" w:rsidP="00D96A33" w:rsidRDefault="00C07431" w14:paraId="54B471B5" w14:textId="77777777">
      <w:pPr>
        <w:spacing w:after="0" w:line="276" w:lineRule="auto"/>
        <w:rPr>
          <w:rFonts w:eastAsiaTheme="minorEastAsia"/>
          <w:color w:val="000000" w:themeColor="text1"/>
          <w:sz w:val="24"/>
          <w:szCs w:val="24"/>
        </w:rPr>
      </w:pPr>
    </w:p>
    <w:p w:rsidRPr="00D96A33" w:rsidR="00D96A33" w:rsidP="00D96A33" w:rsidRDefault="00D96A33" w14:paraId="46F8DE1F" w14:textId="2F7E7F4D">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Co-Responder Program (Partnership with Escambia County Sheriff’s Office):</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Impact and Expansion:</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Since August, the program has averaged 30 calls per month, with a record 100 calls in November, demonstrating its growing impact.</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We are now expanding coverage to include evenings and weekends, ensuring timely support when it’s needed most.</w:t>
      </w:r>
      <w:r w:rsidR="00C07431">
        <w:rPr>
          <w:rFonts w:eastAsiaTheme="minorEastAsia"/>
          <w:color w:val="000000" w:themeColor="text1"/>
          <w:sz w:val="24"/>
          <w:szCs w:val="24"/>
        </w:rPr>
        <w:t xml:space="preserve"> </w:t>
      </w:r>
      <w:r w:rsidRPr="00D96A33">
        <w:rPr>
          <w:rFonts w:eastAsiaTheme="minorEastAsia"/>
          <w:color w:val="000000" w:themeColor="text1"/>
          <w:sz w:val="24"/>
          <w:szCs w:val="24"/>
        </w:rPr>
        <w:t>This initiative has significantly reduced Baker Acts and jail admissions by connecting individuals to treatment options and providing transportation to appropriate care facilities.</w:t>
      </w:r>
    </w:p>
    <w:p w:rsidR="00D96A33" w:rsidP="00D96A33" w:rsidRDefault="00D96A33" w14:paraId="268FB5B8" w14:textId="77777777">
      <w:pPr>
        <w:spacing w:after="0" w:line="276" w:lineRule="auto"/>
        <w:rPr>
          <w:rFonts w:eastAsiaTheme="minorEastAsia"/>
          <w:color w:val="000000" w:themeColor="text1"/>
          <w:sz w:val="24"/>
          <w:szCs w:val="24"/>
        </w:rPr>
      </w:pPr>
    </w:p>
    <w:p w:rsidRPr="00D96A33" w:rsidR="00D96A33" w:rsidP="00D96A33" w:rsidRDefault="00D96A33" w14:paraId="1DE04728" w14:textId="45F5EF12">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Q&amp;A</w:t>
      </w:r>
      <w:r>
        <w:rPr>
          <w:rFonts w:eastAsiaTheme="minorEastAsia"/>
          <w:color w:val="000000" w:themeColor="text1"/>
          <w:sz w:val="24"/>
          <w:szCs w:val="24"/>
        </w:rPr>
        <w:t>:</w:t>
      </w:r>
    </w:p>
    <w:p w:rsidRPr="00D96A33" w:rsidR="00D96A33" w:rsidP="00D96A33" w:rsidRDefault="00D96A33" w14:paraId="40169A87" w14:textId="77777777">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Q: Why the spike in acuity levels?</w:t>
      </w:r>
    </w:p>
    <w:p w:rsidRPr="00D96A33" w:rsidR="00D96A33" w:rsidP="00D96A33" w:rsidRDefault="00D96A33" w14:paraId="3E331472" w14:textId="77777777">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A: Increased awareness, particularly with the launch of 988, has allowed us to reach individuals earlier, preventing crises from escalating into tragedies.</w:t>
      </w:r>
    </w:p>
    <w:p w:rsidR="00C133E0" w:rsidP="00D96A33" w:rsidRDefault="00D96A33" w14:paraId="68BDD755" w14:textId="48A4265D">
      <w:pPr>
        <w:spacing w:after="0" w:line="276" w:lineRule="auto"/>
        <w:rPr>
          <w:rFonts w:eastAsiaTheme="minorEastAsia"/>
          <w:color w:val="000000" w:themeColor="text1"/>
          <w:sz w:val="24"/>
          <w:szCs w:val="24"/>
        </w:rPr>
      </w:pPr>
      <w:r w:rsidRPr="00D96A33">
        <w:rPr>
          <w:rFonts w:eastAsiaTheme="minorEastAsia"/>
          <w:color w:val="000000" w:themeColor="text1"/>
          <w:sz w:val="24"/>
          <w:szCs w:val="24"/>
        </w:rPr>
        <w:t>A: A rise in adolescent cases is likely tied to online bullying, which has become a significant factor in youth mental health challenges.</w:t>
      </w:r>
    </w:p>
    <w:p w:rsidRPr="003A0975" w:rsidR="00C133E0" w:rsidP="003A0975" w:rsidRDefault="00C133E0" w14:paraId="4BE499F7" w14:textId="77777777">
      <w:pPr>
        <w:spacing w:after="0" w:line="276" w:lineRule="auto"/>
        <w:rPr>
          <w:rFonts w:eastAsiaTheme="minorEastAsia"/>
          <w:color w:val="000000" w:themeColor="text1"/>
          <w:sz w:val="24"/>
          <w:szCs w:val="24"/>
        </w:rPr>
      </w:pPr>
    </w:p>
    <w:p w:rsidR="0081377A" w:rsidP="0081377A" w:rsidRDefault="72F8480C" w14:paraId="5462A7C4" w14:textId="183E342E">
      <w:pPr>
        <w:spacing w:after="0" w:line="276" w:lineRule="auto"/>
        <w:textAlignment w:val="baseline"/>
        <w:rPr>
          <w:rFonts w:eastAsiaTheme="minorEastAsia"/>
          <w:b/>
          <w:bCs/>
          <w:color w:val="000000" w:themeColor="text1"/>
          <w:sz w:val="24"/>
          <w:szCs w:val="24"/>
        </w:rPr>
      </w:pPr>
      <w:r w:rsidRPr="002F3358">
        <w:rPr>
          <w:rFonts w:eastAsiaTheme="minorEastAsia"/>
          <w:b/>
          <w:bCs/>
          <w:color w:val="000000" w:themeColor="text1"/>
          <w:sz w:val="24"/>
          <w:szCs w:val="24"/>
        </w:rPr>
        <w:t>Permanent Supportive Housing...............................</w:t>
      </w:r>
      <w:r w:rsidRPr="002F3358" w:rsidR="6A80ADE9">
        <w:rPr>
          <w:rFonts w:eastAsiaTheme="minorEastAsia"/>
          <w:b/>
          <w:bCs/>
          <w:color w:val="000000" w:themeColor="text1"/>
          <w:sz w:val="24"/>
          <w:szCs w:val="24"/>
        </w:rPr>
        <w:t>.</w:t>
      </w:r>
      <w:r w:rsidRPr="002F3358">
        <w:rPr>
          <w:rFonts w:eastAsiaTheme="minorEastAsia"/>
          <w:b/>
          <w:bCs/>
          <w:color w:val="000000" w:themeColor="text1"/>
          <w:sz w:val="24"/>
          <w:szCs w:val="24"/>
        </w:rPr>
        <w:t>.........Rachelle Burns, MHTF &amp; HRT</w:t>
      </w:r>
      <w:r w:rsidRPr="002F3358" w:rsidR="4EED438B">
        <w:rPr>
          <w:rFonts w:eastAsiaTheme="minorEastAsia"/>
          <w:b/>
          <w:bCs/>
          <w:color w:val="000000" w:themeColor="text1"/>
          <w:sz w:val="24"/>
          <w:szCs w:val="24"/>
        </w:rPr>
        <w:t>F</w:t>
      </w:r>
    </w:p>
    <w:p w:rsidR="00C07431" w:rsidP="0081377A" w:rsidRDefault="00C07431" w14:paraId="1A33D82A" w14:textId="77777777">
      <w:pPr>
        <w:spacing w:after="0" w:line="276" w:lineRule="auto"/>
        <w:textAlignment w:val="baseline"/>
        <w:rPr>
          <w:rFonts w:eastAsiaTheme="minorEastAsia"/>
          <w:b/>
          <w:bCs/>
          <w:color w:val="000000" w:themeColor="text1"/>
          <w:sz w:val="24"/>
          <w:szCs w:val="24"/>
        </w:rPr>
      </w:pPr>
    </w:p>
    <w:p w:rsidRPr="00485CB5" w:rsidR="00C07431" w:rsidP="0081377A" w:rsidRDefault="00485CB5" w14:paraId="46DB3A58" w14:textId="77C0808F">
      <w:pPr>
        <w:spacing w:after="0" w:line="276" w:lineRule="auto"/>
        <w:textAlignment w:val="baseline"/>
        <w:rPr>
          <w:rFonts w:eastAsiaTheme="minorEastAsia"/>
          <w:color w:val="000000" w:themeColor="text1"/>
          <w:sz w:val="24"/>
          <w:szCs w:val="24"/>
        </w:rPr>
      </w:pPr>
      <w:r w:rsidRPr="00485CB5">
        <w:rPr>
          <w:rFonts w:eastAsiaTheme="minorEastAsia"/>
          <w:color w:val="000000" w:themeColor="text1"/>
          <w:sz w:val="24"/>
          <w:szCs w:val="24"/>
        </w:rPr>
        <w:t>Permanent supportive housing offers long-term housing solutions with support services to assist households where at least one member has a disability. Recognizing the growing need for such housing, we established the Permanent Supportive Housing Group last spring. We are currently developing a comprehensive strategic plan to address this vital need and enhance our services.</w:t>
      </w:r>
    </w:p>
    <w:p w:rsidRPr="00C07431" w:rsidR="00C07431" w:rsidP="0081377A" w:rsidRDefault="00C07431" w14:paraId="133FE1FF" w14:textId="77777777">
      <w:pPr>
        <w:spacing w:after="0" w:line="276" w:lineRule="auto"/>
        <w:textAlignment w:val="baseline"/>
        <w:rPr>
          <w:rFonts w:eastAsiaTheme="minorEastAsia"/>
          <w:b/>
          <w:bCs/>
          <w:color w:val="000000" w:themeColor="text1"/>
          <w:sz w:val="24"/>
          <w:szCs w:val="24"/>
        </w:rPr>
      </w:pPr>
    </w:p>
    <w:p w:rsidRPr="002F3358" w:rsidR="0068629F" w:rsidP="00233720" w:rsidRDefault="153D40B2" w14:paraId="7404E9BF" w14:textId="41E1B763">
      <w:pPr>
        <w:spacing w:after="0" w:line="276" w:lineRule="auto"/>
        <w:textAlignment w:val="baseline"/>
        <w:rPr>
          <w:rFonts w:eastAsiaTheme="minorEastAsia"/>
          <w:b/>
          <w:bCs/>
          <w:color w:val="000000" w:themeColor="text1"/>
          <w:sz w:val="24"/>
          <w:szCs w:val="24"/>
        </w:rPr>
      </w:pPr>
      <w:r w:rsidRPr="002F3358">
        <w:rPr>
          <w:rFonts w:eastAsiaTheme="minorEastAsia"/>
          <w:b/>
          <w:bCs/>
          <w:color w:val="000000" w:themeColor="text1"/>
          <w:sz w:val="24"/>
          <w:szCs w:val="24"/>
        </w:rPr>
        <w:t>BH &amp; Primary Care integrations and n</w:t>
      </w:r>
      <w:r w:rsidRPr="002F3358" w:rsidR="3D1D8B89">
        <w:rPr>
          <w:rFonts w:eastAsiaTheme="minorEastAsia"/>
          <w:b/>
          <w:bCs/>
          <w:color w:val="000000" w:themeColor="text1"/>
          <w:sz w:val="24"/>
          <w:szCs w:val="24"/>
        </w:rPr>
        <w:t>ew projects.</w:t>
      </w:r>
      <w:r w:rsidRPr="002F3358" w:rsidR="37482539">
        <w:rPr>
          <w:rFonts w:eastAsiaTheme="minorEastAsia"/>
          <w:b/>
          <w:bCs/>
          <w:color w:val="000000" w:themeColor="text1"/>
          <w:sz w:val="24"/>
          <w:szCs w:val="24"/>
        </w:rPr>
        <w:t>.</w:t>
      </w:r>
      <w:r w:rsidRPr="002F3358" w:rsidR="3D1D8B89">
        <w:rPr>
          <w:rFonts w:eastAsiaTheme="minorEastAsia"/>
          <w:b/>
          <w:bCs/>
          <w:color w:val="000000" w:themeColor="text1"/>
          <w:sz w:val="24"/>
          <w:szCs w:val="24"/>
        </w:rPr>
        <w:t>.</w:t>
      </w:r>
      <w:r w:rsidRPr="002F3358" w:rsidR="3D3D56EE">
        <w:rPr>
          <w:rFonts w:eastAsiaTheme="minorEastAsia"/>
          <w:b/>
          <w:bCs/>
          <w:color w:val="000000" w:themeColor="text1"/>
          <w:sz w:val="24"/>
          <w:szCs w:val="24"/>
        </w:rPr>
        <w:t>....</w:t>
      </w:r>
      <w:r w:rsidRPr="002F3358" w:rsidR="2ED10A53">
        <w:rPr>
          <w:rFonts w:eastAsiaTheme="minorEastAsia"/>
          <w:b/>
          <w:bCs/>
          <w:color w:val="000000" w:themeColor="text1"/>
          <w:sz w:val="24"/>
          <w:szCs w:val="24"/>
        </w:rPr>
        <w:t>.</w:t>
      </w:r>
      <w:r w:rsidRPr="002F3358" w:rsidR="3D3D56EE">
        <w:rPr>
          <w:rFonts w:eastAsiaTheme="minorEastAsia"/>
          <w:b/>
          <w:bCs/>
          <w:color w:val="000000" w:themeColor="text1"/>
          <w:sz w:val="24"/>
          <w:szCs w:val="24"/>
        </w:rPr>
        <w:t>...</w:t>
      </w:r>
      <w:r w:rsidRPr="002F3358" w:rsidR="2F83247F">
        <w:rPr>
          <w:rFonts w:eastAsiaTheme="minorEastAsia"/>
          <w:b/>
          <w:bCs/>
          <w:color w:val="000000" w:themeColor="text1"/>
          <w:sz w:val="24"/>
          <w:szCs w:val="24"/>
        </w:rPr>
        <w:t>.</w:t>
      </w:r>
      <w:r w:rsidRPr="002F3358" w:rsidR="3D3D56EE">
        <w:rPr>
          <w:rFonts w:eastAsiaTheme="minorEastAsia"/>
          <w:b/>
          <w:bCs/>
          <w:color w:val="000000" w:themeColor="text1"/>
          <w:sz w:val="24"/>
          <w:szCs w:val="24"/>
        </w:rPr>
        <w:t>....</w:t>
      </w:r>
      <w:r w:rsidRPr="002F3358" w:rsidR="3D1D8B89">
        <w:rPr>
          <w:rFonts w:eastAsiaTheme="minorEastAsia"/>
          <w:b/>
          <w:bCs/>
          <w:color w:val="000000" w:themeColor="text1"/>
          <w:sz w:val="24"/>
          <w:szCs w:val="24"/>
        </w:rPr>
        <w:t>....</w:t>
      </w:r>
      <w:r w:rsidRPr="002F3358" w:rsidR="11359214">
        <w:rPr>
          <w:rFonts w:eastAsiaTheme="minorEastAsia"/>
          <w:b/>
          <w:bCs/>
          <w:color w:val="000000" w:themeColor="text1"/>
          <w:sz w:val="24"/>
          <w:szCs w:val="24"/>
        </w:rPr>
        <w:t>Ch</w:t>
      </w:r>
      <w:r w:rsidRPr="002F3358" w:rsidR="3D1D8B89">
        <w:rPr>
          <w:rFonts w:eastAsiaTheme="minorEastAsia"/>
          <w:b/>
          <w:bCs/>
          <w:color w:val="000000" w:themeColor="text1"/>
          <w:sz w:val="24"/>
          <w:szCs w:val="24"/>
        </w:rPr>
        <w:t>andra Smiley, CHNWF</w:t>
      </w:r>
    </w:p>
    <w:p w:rsidR="0081377A" w:rsidP="0081377A" w:rsidRDefault="0081377A" w14:paraId="7BA9C778" w14:textId="77777777">
      <w:pPr>
        <w:spacing w:after="0" w:line="276" w:lineRule="auto"/>
        <w:textAlignment w:val="baseline"/>
        <w:rPr>
          <w:rFonts w:eastAsiaTheme="minorEastAsia"/>
          <w:color w:val="000000" w:themeColor="text1"/>
          <w:sz w:val="24"/>
          <w:szCs w:val="24"/>
        </w:rPr>
      </w:pPr>
    </w:p>
    <w:p w:rsidR="00F0319E" w:rsidP="00F0319E" w:rsidRDefault="00F0319E" w14:paraId="732A1359" w14:textId="77777777">
      <w:pPr>
        <w:spacing w:after="0" w:line="276" w:lineRule="auto"/>
        <w:textAlignment w:val="baseline"/>
        <w:rPr>
          <w:rFonts w:eastAsiaTheme="minorEastAsia"/>
          <w:color w:val="000000" w:themeColor="text1"/>
          <w:sz w:val="24"/>
          <w:szCs w:val="24"/>
        </w:rPr>
      </w:pPr>
      <w:r w:rsidRPr="00F0319E">
        <w:rPr>
          <w:rFonts w:eastAsiaTheme="minorEastAsia"/>
          <w:color w:val="000000" w:themeColor="text1"/>
          <w:sz w:val="24"/>
          <w:szCs w:val="24"/>
        </w:rPr>
        <w:t>Program Updates: Over the past year, we have launched the CORE program in collaboration with EMS, healthcare partners, and Lakeview. To date, more than 400 patients have participated, with 187 actively enrolled. We have recently secured additional funding to expand the program.</w:t>
      </w:r>
    </w:p>
    <w:p w:rsidRPr="00F0319E" w:rsidR="00F0319E" w:rsidP="00F0319E" w:rsidRDefault="00F0319E" w14:paraId="57271854" w14:textId="77777777">
      <w:pPr>
        <w:spacing w:after="0" w:line="276" w:lineRule="auto"/>
        <w:textAlignment w:val="baseline"/>
        <w:rPr>
          <w:rFonts w:eastAsiaTheme="minorEastAsia"/>
          <w:color w:val="000000" w:themeColor="text1"/>
          <w:sz w:val="24"/>
          <w:szCs w:val="24"/>
        </w:rPr>
      </w:pPr>
    </w:p>
    <w:p w:rsidR="00F0319E" w:rsidP="00F0319E" w:rsidRDefault="00F0319E" w14:paraId="303540D5" w14:textId="77777777">
      <w:pPr>
        <w:spacing w:after="0" w:line="276" w:lineRule="auto"/>
        <w:textAlignment w:val="baseline"/>
        <w:rPr>
          <w:rFonts w:eastAsiaTheme="minorEastAsia"/>
          <w:color w:val="000000" w:themeColor="text1"/>
          <w:sz w:val="24"/>
          <w:szCs w:val="24"/>
        </w:rPr>
      </w:pPr>
      <w:r w:rsidRPr="00F0319E">
        <w:rPr>
          <w:rFonts w:eastAsiaTheme="minorEastAsia"/>
          <w:color w:val="000000" w:themeColor="text1"/>
          <w:sz w:val="24"/>
          <w:szCs w:val="24"/>
        </w:rPr>
        <w:lastRenderedPageBreak/>
        <w:t>Program Growth: Thanks to this funding, we have added a new provider, peer specialists, and case management support services. We have also expanded the program’s reach, now offering services at three locations.</w:t>
      </w:r>
    </w:p>
    <w:p w:rsidRPr="00F0319E" w:rsidR="00F0319E" w:rsidP="00F0319E" w:rsidRDefault="00F0319E" w14:paraId="77CBF20D" w14:textId="77777777">
      <w:pPr>
        <w:spacing w:after="0" w:line="276" w:lineRule="auto"/>
        <w:textAlignment w:val="baseline"/>
        <w:rPr>
          <w:rFonts w:eastAsiaTheme="minorEastAsia"/>
          <w:color w:val="000000" w:themeColor="text1"/>
          <w:sz w:val="24"/>
          <w:szCs w:val="24"/>
        </w:rPr>
      </w:pPr>
    </w:p>
    <w:p w:rsidR="00F0319E" w:rsidP="00F0319E" w:rsidRDefault="00F0319E" w14:paraId="03FDDBA9" w14:textId="0604FCD4">
      <w:pPr>
        <w:spacing w:after="0" w:line="276" w:lineRule="auto"/>
        <w:textAlignment w:val="baseline"/>
        <w:rPr>
          <w:rFonts w:eastAsiaTheme="minorEastAsia"/>
          <w:color w:val="000000" w:themeColor="text1"/>
          <w:sz w:val="24"/>
          <w:szCs w:val="24"/>
        </w:rPr>
      </w:pPr>
      <w:r w:rsidRPr="00F0319E">
        <w:rPr>
          <w:rFonts w:eastAsiaTheme="minorEastAsia"/>
          <w:color w:val="000000" w:themeColor="text1"/>
          <w:sz w:val="24"/>
          <w:szCs w:val="24"/>
        </w:rPr>
        <w:t>New Pilot Program: We are proud to be one of 52 health centers selected to participate in a pilot initiative aimed at supporting inmates during their reentry into the community. Our role is to connect with inmates to assess their mental health needs and ensure that they have access to services upon release, facilitating a smooth transition back into the community.</w:t>
      </w:r>
    </w:p>
    <w:p w:rsidRPr="0081377A" w:rsidR="00F0319E" w:rsidP="0081377A" w:rsidRDefault="00F0319E" w14:paraId="0D726E3E" w14:textId="77777777">
      <w:pPr>
        <w:spacing w:after="0" w:line="276" w:lineRule="auto"/>
        <w:textAlignment w:val="baseline"/>
        <w:rPr>
          <w:rFonts w:eastAsiaTheme="minorEastAsia"/>
          <w:color w:val="000000" w:themeColor="text1"/>
          <w:sz w:val="24"/>
          <w:szCs w:val="24"/>
        </w:rPr>
      </w:pPr>
    </w:p>
    <w:p w:rsidRPr="002F3358" w:rsidR="0068629F" w:rsidP="00233720" w:rsidRDefault="2C3BB8D6" w14:paraId="2FF6084F" w14:textId="31057046">
      <w:pPr>
        <w:spacing w:after="0" w:line="276" w:lineRule="auto"/>
        <w:textAlignment w:val="baseline"/>
        <w:rPr>
          <w:rFonts w:eastAsiaTheme="minorEastAsia"/>
          <w:b/>
          <w:bCs/>
          <w:color w:val="000000" w:themeColor="text1"/>
          <w:sz w:val="24"/>
          <w:szCs w:val="24"/>
        </w:rPr>
      </w:pPr>
      <w:r w:rsidRPr="002F3358">
        <w:rPr>
          <w:rFonts w:eastAsiaTheme="minorEastAsia"/>
          <w:b/>
          <w:bCs/>
          <w:color w:val="000000" w:themeColor="text1"/>
          <w:sz w:val="24"/>
          <w:szCs w:val="24"/>
        </w:rPr>
        <w:t>Project Tracker</w:t>
      </w:r>
      <w:r w:rsidRPr="002F3358" w:rsidR="67FAB57E">
        <w:rPr>
          <w:rFonts w:eastAsiaTheme="minorEastAsia"/>
          <w:b/>
          <w:bCs/>
          <w:color w:val="000000" w:themeColor="text1"/>
          <w:sz w:val="24"/>
          <w:szCs w:val="24"/>
        </w:rPr>
        <w:t>.</w:t>
      </w:r>
      <w:r w:rsidRPr="002F3358">
        <w:rPr>
          <w:rFonts w:eastAsiaTheme="minorEastAsia"/>
          <w:b/>
          <w:bCs/>
          <w:color w:val="000000" w:themeColor="text1"/>
          <w:sz w:val="24"/>
          <w:szCs w:val="24"/>
        </w:rPr>
        <w:t>...</w:t>
      </w:r>
      <w:r w:rsidRPr="002F3358" w:rsidR="4D580447">
        <w:rPr>
          <w:rFonts w:eastAsiaTheme="minorEastAsia"/>
          <w:b/>
          <w:bCs/>
          <w:color w:val="000000" w:themeColor="text1"/>
          <w:sz w:val="24"/>
          <w:szCs w:val="24"/>
        </w:rPr>
        <w:t>...</w:t>
      </w:r>
      <w:r w:rsidRPr="002F3358" w:rsidR="25DB0A5F">
        <w:rPr>
          <w:rFonts w:eastAsiaTheme="minorEastAsia"/>
          <w:b/>
          <w:bCs/>
          <w:color w:val="000000" w:themeColor="text1"/>
          <w:sz w:val="24"/>
          <w:szCs w:val="24"/>
        </w:rPr>
        <w:t>..................................</w:t>
      </w:r>
      <w:r w:rsidRPr="002F3358">
        <w:rPr>
          <w:rFonts w:eastAsiaTheme="minorEastAsia"/>
          <w:b/>
          <w:bCs/>
          <w:color w:val="000000" w:themeColor="text1"/>
          <w:sz w:val="24"/>
          <w:szCs w:val="24"/>
        </w:rPr>
        <w:t>.....................</w:t>
      </w:r>
      <w:r w:rsidRPr="002F3358" w:rsidR="73B7A96B">
        <w:rPr>
          <w:rFonts w:eastAsiaTheme="minorEastAsia"/>
          <w:b/>
          <w:bCs/>
          <w:color w:val="000000" w:themeColor="text1"/>
          <w:sz w:val="24"/>
          <w:szCs w:val="24"/>
        </w:rPr>
        <w:t>.</w:t>
      </w:r>
      <w:r w:rsidRPr="002F3358">
        <w:rPr>
          <w:rFonts w:eastAsiaTheme="minorEastAsia"/>
          <w:b/>
          <w:bCs/>
          <w:color w:val="000000" w:themeColor="text1"/>
          <w:sz w:val="24"/>
          <w:szCs w:val="24"/>
        </w:rPr>
        <w:t>...............</w:t>
      </w:r>
      <w:r w:rsidRPr="002F3358" w:rsidR="3802E103">
        <w:rPr>
          <w:rFonts w:eastAsiaTheme="minorEastAsia"/>
          <w:b/>
          <w:bCs/>
          <w:color w:val="000000" w:themeColor="text1"/>
          <w:sz w:val="24"/>
          <w:szCs w:val="24"/>
        </w:rPr>
        <w:t>.</w:t>
      </w:r>
      <w:r w:rsidRPr="002F3358">
        <w:rPr>
          <w:rFonts w:eastAsiaTheme="minorEastAsia"/>
          <w:b/>
          <w:bCs/>
          <w:color w:val="000000" w:themeColor="text1"/>
          <w:sz w:val="24"/>
          <w:szCs w:val="24"/>
        </w:rPr>
        <w:t>Rachelle Burns, MHTF</w:t>
      </w:r>
    </w:p>
    <w:p w:rsidR="002F3358" w:rsidP="003F6881" w:rsidRDefault="002F3358" w14:paraId="3D948D7C" w14:textId="3E717B6D">
      <w:pPr>
        <w:spacing w:after="0" w:line="276" w:lineRule="auto"/>
        <w:textAlignment w:val="baseline"/>
        <w:rPr>
          <w:rFonts w:eastAsiaTheme="minorEastAsia"/>
          <w:b/>
          <w:bCs/>
          <w:color w:val="000000" w:themeColor="text1"/>
          <w:sz w:val="24"/>
          <w:szCs w:val="24"/>
          <w:u w:val="single"/>
        </w:rPr>
      </w:pPr>
    </w:p>
    <w:p w:rsidR="003F6881" w:rsidP="003F6881" w:rsidRDefault="003F6881" w14:paraId="56D478D5" w14:textId="77777777">
      <w:p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Progress Update: As of August, we were approximately one-third of the way through the strategic plan (July 2023–June 2026). We’ve since reached about 50% completion, with 21 goals outlined in the plan. We’re making great strides in school and community prevention initiatives, and the Co-Responder Program is performing well, though it requires more measurable goals to improve tracking.</w:t>
      </w:r>
    </w:p>
    <w:p w:rsidRPr="003F6881" w:rsidR="003F6881" w:rsidP="003F6881" w:rsidRDefault="003F6881" w14:paraId="50AA26AB" w14:textId="77777777">
      <w:pPr>
        <w:spacing w:after="0" w:line="276" w:lineRule="auto"/>
        <w:textAlignment w:val="baseline"/>
        <w:rPr>
          <w:rFonts w:eastAsiaTheme="minorEastAsia"/>
          <w:color w:val="000000" w:themeColor="text1"/>
          <w:sz w:val="24"/>
          <w:szCs w:val="24"/>
        </w:rPr>
      </w:pPr>
    </w:p>
    <w:p w:rsidR="003F6881" w:rsidP="003F6881" w:rsidRDefault="003F6881" w14:paraId="7DA16F40" w14:textId="77777777">
      <w:p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Key Updates:</w:t>
      </w:r>
    </w:p>
    <w:p w:rsidRPr="003F6881" w:rsidR="003F6881" w:rsidP="003F6881" w:rsidRDefault="003F6881" w14:paraId="333465AB" w14:textId="0466FA6A">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Short-term residential treatment is on track to be measurable by late 2025 or early 2026.</w:t>
      </w:r>
    </w:p>
    <w:p w:rsidRPr="003F6881" w:rsidR="003F6881" w:rsidP="003F6881" w:rsidRDefault="003F6881" w14:paraId="7C2D2869"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The CAT and LEAP teams continue to excel.</w:t>
      </w:r>
    </w:p>
    <w:p w:rsidRPr="003F6881" w:rsidR="003F6881" w:rsidP="003F6881" w:rsidRDefault="003F6881" w14:paraId="6B74356F"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Behavioral health and primary care interventions need clearer metrics in the project tracker for accurate measurement.</w:t>
      </w:r>
    </w:p>
    <w:p w:rsidRPr="003F6881" w:rsidR="003F6881" w:rsidP="003F6881" w:rsidRDefault="003F6881" w14:paraId="6432D5BD"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The Behavioral Health Crisis Center (CRF) has reached 100% completion and is now a work in progress.</w:t>
      </w:r>
    </w:p>
    <w:p w:rsidRPr="003F6881" w:rsidR="003F6881" w:rsidP="003F6881" w:rsidRDefault="003F6881" w14:paraId="0D3E9B97"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Mobile Response has also hit 100%.</w:t>
      </w:r>
    </w:p>
    <w:p w:rsidRPr="003F6881" w:rsidR="003F6881" w:rsidP="003F6881" w:rsidRDefault="003F6881" w14:paraId="35E3A0DC"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The Drop-In Center has been delayed until the grant is secured.</w:t>
      </w:r>
    </w:p>
    <w:p w:rsidRPr="003F6881" w:rsidR="003F6881" w:rsidP="003F6881" w:rsidRDefault="003F6881" w14:paraId="789EE9D1"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The Clubhouse project is ongoing, with more developments to come.</w:t>
      </w:r>
    </w:p>
    <w:p w:rsidRPr="003F6881" w:rsidR="003F6881" w:rsidP="003F6881" w:rsidRDefault="003F6881" w14:paraId="037CE539"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Peer support has set ambitious goals, and progress is being made.</w:t>
      </w:r>
    </w:p>
    <w:p w:rsidR="003F6881" w:rsidP="003F6881" w:rsidRDefault="003F6881" w14:paraId="7625EA38" w14:textId="77777777">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Internships and behavioral health talent attraction initiatives require follow-up—especially in attracting professionals to the area.</w:t>
      </w:r>
    </w:p>
    <w:p w:rsidR="003F6881" w:rsidP="003F6881" w:rsidRDefault="003F6881" w14:paraId="684816EA" w14:textId="5B30B1E8">
      <w:pPr>
        <w:pStyle w:val="ListParagraph"/>
        <w:numPr>
          <w:ilvl w:val="0"/>
          <w:numId w:val="22"/>
        </w:num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t xml:space="preserve">Public Information Campaign: We need someone from the marketing team to take the lead </w:t>
      </w:r>
      <w:proofErr w:type="gramStart"/>
      <w:r w:rsidRPr="003F6881">
        <w:rPr>
          <w:rFonts w:eastAsiaTheme="minorEastAsia"/>
          <w:color w:val="000000" w:themeColor="text1"/>
          <w:sz w:val="24"/>
          <w:szCs w:val="24"/>
        </w:rPr>
        <w:t>on</w:t>
      </w:r>
      <w:proofErr w:type="gramEnd"/>
      <w:r w:rsidRPr="003F6881">
        <w:rPr>
          <w:rFonts w:eastAsiaTheme="minorEastAsia"/>
          <w:color w:val="000000" w:themeColor="text1"/>
          <w:sz w:val="24"/>
          <w:szCs w:val="24"/>
        </w:rPr>
        <w:t xml:space="preserve"> this effort.</w:t>
      </w:r>
    </w:p>
    <w:p w:rsidRPr="003F6881" w:rsidR="003F6881" w:rsidP="003F6881" w:rsidRDefault="003F6881" w14:paraId="740414AC" w14:textId="77777777">
      <w:pPr>
        <w:spacing w:after="0" w:line="276" w:lineRule="auto"/>
        <w:textAlignment w:val="baseline"/>
        <w:rPr>
          <w:rFonts w:eastAsiaTheme="minorEastAsia"/>
          <w:color w:val="000000" w:themeColor="text1"/>
          <w:sz w:val="24"/>
          <w:szCs w:val="24"/>
        </w:rPr>
      </w:pPr>
    </w:p>
    <w:p w:rsidRPr="003F6881" w:rsidR="003F6881" w:rsidP="003F6881" w:rsidRDefault="003F6881" w14:paraId="79AD2E2F" w14:textId="30A3F6C9">
      <w:pPr>
        <w:spacing w:after="0" w:line="276" w:lineRule="auto"/>
        <w:textAlignment w:val="baseline"/>
        <w:rPr>
          <w:rFonts w:eastAsiaTheme="minorEastAsia"/>
          <w:color w:val="000000" w:themeColor="text1"/>
          <w:sz w:val="24"/>
          <w:szCs w:val="24"/>
        </w:rPr>
      </w:pPr>
      <w:r w:rsidRPr="003F6881">
        <w:rPr>
          <w:rFonts w:eastAsiaTheme="minorEastAsia"/>
          <w:color w:val="000000" w:themeColor="text1"/>
          <w:sz w:val="24"/>
          <w:szCs w:val="24"/>
        </w:rPr>
        <w:lastRenderedPageBreak/>
        <w:t>Next Steps: For the goals where progress has been slower, I will reach out directly. However, please feel free to reach out to me about your plans and updates as well. Data leaders, please ensure that you are entering specific information when updating the strategic plan.</w:t>
      </w:r>
    </w:p>
    <w:p w:rsidRPr="003F6881" w:rsidR="003F6881" w:rsidP="003F6881" w:rsidRDefault="003F6881" w14:paraId="1E475144" w14:textId="77777777">
      <w:pPr>
        <w:spacing w:after="0" w:line="276" w:lineRule="auto"/>
        <w:textAlignment w:val="baseline"/>
        <w:rPr>
          <w:rFonts w:eastAsiaTheme="minorEastAsia"/>
          <w:b/>
          <w:bCs/>
          <w:color w:val="000000" w:themeColor="text1"/>
          <w:sz w:val="24"/>
          <w:szCs w:val="24"/>
          <w:u w:val="single"/>
        </w:rPr>
      </w:pPr>
    </w:p>
    <w:p w:rsidR="006D74B6" w:rsidP="00233720" w:rsidRDefault="71489D5A" w14:paraId="105DA0CA" w14:textId="7045B744">
      <w:pPr>
        <w:spacing w:after="0" w:line="276" w:lineRule="auto"/>
        <w:rPr>
          <w:rFonts w:eastAsiaTheme="minorEastAsia"/>
          <w:b/>
          <w:bCs/>
          <w:color w:val="000000" w:themeColor="text1"/>
          <w:sz w:val="24"/>
          <w:szCs w:val="24"/>
        </w:rPr>
      </w:pPr>
      <w:r w:rsidRPr="002F3358">
        <w:rPr>
          <w:rFonts w:eastAsiaTheme="minorEastAsia"/>
          <w:b/>
          <w:bCs/>
          <w:color w:val="000000" w:themeColor="text1"/>
          <w:sz w:val="24"/>
          <w:szCs w:val="24"/>
          <w:u w:val="single"/>
        </w:rPr>
        <w:t>Final Remarks &amp; Closing</w:t>
      </w:r>
      <w:r w:rsidRPr="002F3358">
        <w:rPr>
          <w:rFonts w:eastAsiaTheme="minorEastAsia"/>
          <w:b/>
          <w:bCs/>
          <w:color w:val="000000" w:themeColor="text1"/>
          <w:sz w:val="24"/>
          <w:szCs w:val="24"/>
        </w:rPr>
        <w:t xml:space="preserve"> …</w:t>
      </w:r>
      <w:proofErr w:type="gramStart"/>
      <w:r w:rsidRPr="002F3358">
        <w:rPr>
          <w:rFonts w:eastAsiaTheme="minorEastAsia"/>
          <w:b/>
          <w:bCs/>
          <w:color w:val="000000" w:themeColor="text1"/>
          <w:sz w:val="24"/>
          <w:szCs w:val="24"/>
        </w:rPr>
        <w:t>…..</w:t>
      </w:r>
      <w:proofErr w:type="gramEnd"/>
      <w:r w:rsidRPr="002F3358">
        <w:rPr>
          <w:rFonts w:eastAsiaTheme="minorEastAsia"/>
          <w:b/>
          <w:bCs/>
          <w:color w:val="000000" w:themeColor="text1"/>
          <w:sz w:val="24"/>
          <w:szCs w:val="24"/>
        </w:rPr>
        <w:t>…………………............</w:t>
      </w:r>
      <w:r w:rsidRPr="002F3358" w:rsidR="2338BFCB">
        <w:rPr>
          <w:rFonts w:eastAsiaTheme="minorEastAsia"/>
          <w:b/>
          <w:bCs/>
          <w:color w:val="000000" w:themeColor="text1"/>
          <w:sz w:val="24"/>
          <w:szCs w:val="24"/>
        </w:rPr>
        <w:t>.....................</w:t>
      </w:r>
      <w:r w:rsidRPr="002F3358" w:rsidR="5D8CD62D">
        <w:rPr>
          <w:rFonts w:eastAsiaTheme="minorEastAsia"/>
          <w:b/>
          <w:bCs/>
          <w:color w:val="000000" w:themeColor="text1"/>
          <w:sz w:val="24"/>
          <w:szCs w:val="24"/>
        </w:rPr>
        <w:t>.</w:t>
      </w:r>
      <w:r w:rsidRPr="002F3358" w:rsidR="2338BFCB">
        <w:rPr>
          <w:rFonts w:eastAsiaTheme="minorEastAsia"/>
          <w:b/>
          <w:bCs/>
          <w:color w:val="000000" w:themeColor="text1"/>
          <w:sz w:val="24"/>
          <w:szCs w:val="24"/>
        </w:rPr>
        <w:t>..</w:t>
      </w:r>
      <w:r w:rsidRPr="002F3358" w:rsidR="5ADBD421">
        <w:rPr>
          <w:rFonts w:eastAsiaTheme="minorEastAsia"/>
          <w:b/>
          <w:bCs/>
          <w:color w:val="000000" w:themeColor="text1"/>
          <w:sz w:val="24"/>
          <w:szCs w:val="24"/>
        </w:rPr>
        <w:t>....Rachelle Burns, MHTF</w:t>
      </w:r>
    </w:p>
    <w:p w:rsidR="00F0319E" w:rsidP="00F0319E" w:rsidRDefault="00F0319E" w14:paraId="3B4DC80E" w14:textId="77777777">
      <w:pPr>
        <w:spacing w:after="0" w:line="276" w:lineRule="auto"/>
        <w:rPr>
          <w:rFonts w:eastAsiaTheme="minorEastAsia"/>
          <w:color w:val="000000" w:themeColor="text1"/>
          <w:sz w:val="24"/>
          <w:szCs w:val="24"/>
        </w:rPr>
      </w:pPr>
    </w:p>
    <w:p w:rsidRPr="00F0319E" w:rsidR="003F6881" w:rsidRDefault="006D74B6" w14:paraId="336FD4C5" w14:textId="44F7A7AE">
      <w:pPr>
        <w:spacing w:after="0" w:line="276" w:lineRule="auto"/>
        <w:rPr>
          <w:rFonts w:eastAsiaTheme="minorEastAsia"/>
          <w:color w:val="000000" w:themeColor="text1"/>
          <w:sz w:val="24"/>
          <w:szCs w:val="24"/>
        </w:rPr>
      </w:pPr>
      <w:r w:rsidRPr="006D74B6">
        <w:rPr>
          <w:rFonts w:eastAsiaTheme="minorEastAsia"/>
          <w:color w:val="000000" w:themeColor="text1"/>
          <w:sz w:val="24"/>
          <w:szCs w:val="24"/>
        </w:rPr>
        <w:t>Our next meeting is scheduled for Friday, May 30th, from 12–2 PM. The location is yet to be determined. If you have any updates or would like to discuss any aspect of this plan, please feel free to reach out to me. Thank you, everyone!</w:t>
      </w:r>
    </w:p>
    <w:sectPr w:rsidRPr="00F0319E" w:rsidR="003F6881">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29F" w:rsidP="0068629F" w:rsidRDefault="0068629F" w14:paraId="0F59791B" w14:textId="77777777">
      <w:pPr>
        <w:spacing w:after="0" w:line="240" w:lineRule="auto"/>
      </w:pPr>
      <w:r>
        <w:separator/>
      </w:r>
    </w:p>
  </w:endnote>
  <w:endnote w:type="continuationSeparator" w:id="0">
    <w:p w:rsidR="0068629F" w:rsidP="0068629F" w:rsidRDefault="0068629F" w14:paraId="4D479B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29F" w:rsidP="0068629F" w:rsidRDefault="0068629F" w14:paraId="787DE844" w14:textId="77777777">
      <w:pPr>
        <w:spacing w:after="0" w:line="240" w:lineRule="auto"/>
      </w:pPr>
      <w:r>
        <w:separator/>
      </w:r>
    </w:p>
  </w:footnote>
  <w:footnote w:type="continuationSeparator" w:id="0">
    <w:p w:rsidR="0068629F" w:rsidP="0068629F" w:rsidRDefault="0068629F" w14:paraId="0A60B3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629F" w:rsidP="0068629F" w:rsidRDefault="0068629F" w14:paraId="164397D9"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Fonts w:asciiTheme="minorHAnsi" w:hAnsiTheme="minorHAnsi" w:eastAsiaTheme="minorHAnsi" w:cstheme="minorBidi"/>
        <w:noProof/>
        <w:sz w:val="22"/>
        <w:szCs w:val="22"/>
      </w:rPr>
      <w:drawing>
        <wp:inline distT="0" distB="0" distL="0" distR="0" wp14:anchorId="75D02D97" wp14:editId="4E71EF7E">
          <wp:extent cx="3048000" cy="581025"/>
          <wp:effectExtent l="0" t="0" r="0" b="0"/>
          <wp:docPr id="1" name="Picture 1" descr="C:\Users\Huff.Trevor\AppData\Local\Microsoft\Windows\INetCache\Content.MSO\AE62E6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ff.Trevor\AppData\Local\Microsoft\Windows\INetCache\Content.MSO\AE62E6A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81025"/>
                  </a:xfrm>
                  <a:prstGeom prst="rect">
                    <a:avLst/>
                  </a:prstGeom>
                  <a:noFill/>
                  <a:ln>
                    <a:noFill/>
                  </a:ln>
                </pic:spPr>
              </pic:pic>
            </a:graphicData>
          </a:graphic>
        </wp:inline>
      </w:drawing>
    </w:r>
    <w:r>
      <w:rPr>
        <w:rStyle w:val="eop"/>
        <w:rFonts w:ascii="Arial" w:hAnsi="Arial" w:cs="Arial"/>
        <w:color w:val="174067"/>
        <w:sz w:val="22"/>
        <w:szCs w:val="22"/>
      </w:rPr>
      <w:t> </w:t>
    </w:r>
  </w:p>
  <w:p w:rsidR="0068629F" w:rsidP="0068629F" w:rsidRDefault="0068629F" w14:paraId="3A25260A"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174067"/>
        <w:sz w:val="22"/>
        <w:szCs w:val="22"/>
      </w:rPr>
      <w:t>Our Mission:  </w:t>
    </w:r>
    <w:r>
      <w:rPr>
        <w:rStyle w:val="normaltextrun"/>
        <w:rFonts w:ascii="Arial" w:hAnsi="Arial" w:cs="Arial"/>
        <w:color w:val="174067"/>
        <w:sz w:val="22"/>
        <w:szCs w:val="22"/>
      </w:rPr>
      <w:t>Provide mental health support and resources to all Northwest Florida citizens</w:t>
    </w:r>
    <w:r>
      <w:rPr>
        <w:rStyle w:val="eop"/>
        <w:rFonts w:ascii="Arial" w:hAnsi="Arial" w:cs="Arial"/>
        <w:color w:val="174067"/>
        <w:sz w:val="22"/>
        <w:szCs w:val="22"/>
      </w:rPr>
      <w:t> </w:t>
    </w:r>
  </w:p>
  <w:p w:rsidR="0068629F" w:rsidRDefault="0068629F" w14:paraId="3E312F0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Q3Sq7iR/sjfObJ" int2:id="B1KJRn1C">
      <int2:state int2:type="spell" int2:value="Rejected"/>
    </int2:textHash>
    <int2:textHash int2:hashCode="xmIYAjDK0UeH1K" int2:id="vyDK0bDe">
      <int2:state int2:type="spell" int2:value="Rejected"/>
    </int2:textHash>
    <int2:textHash int2:hashCode="qNNaQrQan5NpQ3" int2:id="6YdJr3uj">
      <int2:state int2:type="spell" int2:value="Rejected"/>
    </int2:textHash>
    <int2:textHash int2:hashCode="+pAlJZyHM7/nlw" int2:id="Axrk2lig">
      <int2:state int2:type="spell" int2:value="Rejected"/>
    </int2:textHash>
    <int2:textHash int2:hashCode="+JaaGKDaq29ZtC" int2:id="02IGdOep">
      <int2:state int2:type="spell" int2:value="Rejected"/>
    </int2:textHash>
    <int2:textHash int2:hashCode="6Gznw0zhBkvlI+" int2:id="2J7vC3lw">
      <int2:state int2:type="AugLoop_Text_Critique" int2:value="Rejected"/>
    </int2:textHash>
    <int2:textHash int2:hashCode="E1vg9fOXtE7bRA" int2:id="pX4R3hne">
      <int2:state int2:type="AugLoop_Text_Critique" int2:value="Rejected"/>
    </int2:textHash>
    <int2:textHash int2:hashCode="IpvxNxhHRHGl+2" int2:id="LvGvbk8w">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0F5"/>
    <w:multiLevelType w:val="multilevel"/>
    <w:tmpl w:val="8780C098"/>
    <w:lvl w:ilvl="0">
      <w:start w:val="5"/>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 w15:restartNumberingAfterBreak="0">
    <w:nsid w:val="06603182"/>
    <w:multiLevelType w:val="multilevel"/>
    <w:tmpl w:val="11E49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FC33F"/>
    <w:multiLevelType w:val="hybridMultilevel"/>
    <w:tmpl w:val="F3861D00"/>
    <w:lvl w:ilvl="0" w:tplc="D12E6EF6">
      <w:start w:val="1"/>
      <w:numFmt w:val="lowerRoman"/>
      <w:lvlText w:val="%1."/>
      <w:lvlJc w:val="left"/>
      <w:pPr>
        <w:ind w:left="720" w:hanging="360"/>
      </w:pPr>
    </w:lvl>
    <w:lvl w:ilvl="1" w:tplc="49DAB0F6">
      <w:start w:val="1"/>
      <w:numFmt w:val="lowerLetter"/>
      <w:lvlText w:val="%2."/>
      <w:lvlJc w:val="left"/>
      <w:pPr>
        <w:ind w:left="1440" w:hanging="360"/>
      </w:pPr>
    </w:lvl>
    <w:lvl w:ilvl="2" w:tplc="63CE5762">
      <w:start w:val="1"/>
      <w:numFmt w:val="lowerRoman"/>
      <w:lvlText w:val="%3."/>
      <w:lvlJc w:val="right"/>
      <w:pPr>
        <w:ind w:left="2160" w:hanging="180"/>
      </w:pPr>
    </w:lvl>
    <w:lvl w:ilvl="3" w:tplc="B3E60CD4">
      <w:start w:val="1"/>
      <w:numFmt w:val="decimal"/>
      <w:lvlText w:val="%4."/>
      <w:lvlJc w:val="left"/>
      <w:pPr>
        <w:ind w:left="2880" w:hanging="360"/>
      </w:pPr>
    </w:lvl>
    <w:lvl w:ilvl="4" w:tplc="9E9E8694">
      <w:start w:val="1"/>
      <w:numFmt w:val="lowerLetter"/>
      <w:lvlText w:val="%5."/>
      <w:lvlJc w:val="left"/>
      <w:pPr>
        <w:ind w:left="3600" w:hanging="360"/>
      </w:pPr>
    </w:lvl>
    <w:lvl w:ilvl="5" w:tplc="7F8A75A6">
      <w:start w:val="1"/>
      <w:numFmt w:val="lowerRoman"/>
      <w:lvlText w:val="%6."/>
      <w:lvlJc w:val="right"/>
      <w:pPr>
        <w:ind w:left="4320" w:hanging="180"/>
      </w:pPr>
    </w:lvl>
    <w:lvl w:ilvl="6" w:tplc="D9204B26">
      <w:start w:val="1"/>
      <w:numFmt w:val="decimal"/>
      <w:lvlText w:val="%7."/>
      <w:lvlJc w:val="left"/>
      <w:pPr>
        <w:ind w:left="5040" w:hanging="360"/>
      </w:pPr>
    </w:lvl>
    <w:lvl w:ilvl="7" w:tplc="6D943F56">
      <w:start w:val="1"/>
      <w:numFmt w:val="lowerLetter"/>
      <w:lvlText w:val="%8."/>
      <w:lvlJc w:val="left"/>
      <w:pPr>
        <w:ind w:left="5760" w:hanging="360"/>
      </w:pPr>
    </w:lvl>
    <w:lvl w:ilvl="8" w:tplc="1098F4C2">
      <w:start w:val="1"/>
      <w:numFmt w:val="lowerRoman"/>
      <w:lvlText w:val="%9."/>
      <w:lvlJc w:val="right"/>
      <w:pPr>
        <w:ind w:left="6480" w:hanging="180"/>
      </w:pPr>
    </w:lvl>
  </w:abstractNum>
  <w:abstractNum w:abstractNumId="3" w15:restartNumberingAfterBreak="0">
    <w:nsid w:val="10A6767E"/>
    <w:multiLevelType w:val="multilevel"/>
    <w:tmpl w:val="26EA6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E38FC"/>
    <w:multiLevelType w:val="hybridMultilevel"/>
    <w:tmpl w:val="ABE2B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5F7292"/>
    <w:multiLevelType w:val="hybridMultilevel"/>
    <w:tmpl w:val="109CAB66"/>
    <w:lvl w:ilvl="0" w:tplc="E7F89C78">
      <w:start w:val="1"/>
      <w:numFmt w:val="lowerRoman"/>
      <w:lvlText w:val="%1."/>
      <w:lvlJc w:val="left"/>
      <w:pPr>
        <w:ind w:left="1080" w:hanging="360"/>
      </w:pPr>
    </w:lvl>
    <w:lvl w:ilvl="1" w:tplc="4D60BDD2">
      <w:start w:val="1"/>
      <w:numFmt w:val="lowerLetter"/>
      <w:lvlText w:val="%2."/>
      <w:lvlJc w:val="left"/>
      <w:pPr>
        <w:ind w:left="1800" w:hanging="360"/>
      </w:pPr>
    </w:lvl>
    <w:lvl w:ilvl="2" w:tplc="A5E82000">
      <w:start w:val="1"/>
      <w:numFmt w:val="lowerRoman"/>
      <w:lvlText w:val="%3."/>
      <w:lvlJc w:val="right"/>
      <w:pPr>
        <w:ind w:left="2520" w:hanging="180"/>
      </w:pPr>
    </w:lvl>
    <w:lvl w:ilvl="3" w:tplc="F6CC8042">
      <w:start w:val="1"/>
      <w:numFmt w:val="decimal"/>
      <w:lvlText w:val="%4."/>
      <w:lvlJc w:val="left"/>
      <w:pPr>
        <w:ind w:left="3240" w:hanging="360"/>
      </w:pPr>
    </w:lvl>
    <w:lvl w:ilvl="4" w:tplc="FD8EC11A">
      <w:start w:val="1"/>
      <w:numFmt w:val="lowerLetter"/>
      <w:lvlText w:val="%5."/>
      <w:lvlJc w:val="left"/>
      <w:pPr>
        <w:ind w:left="3960" w:hanging="360"/>
      </w:pPr>
    </w:lvl>
    <w:lvl w:ilvl="5" w:tplc="83C480E2">
      <w:start w:val="1"/>
      <w:numFmt w:val="lowerRoman"/>
      <w:lvlText w:val="%6."/>
      <w:lvlJc w:val="right"/>
      <w:pPr>
        <w:ind w:left="4680" w:hanging="180"/>
      </w:pPr>
    </w:lvl>
    <w:lvl w:ilvl="6" w:tplc="D3AAB1C2">
      <w:start w:val="1"/>
      <w:numFmt w:val="decimal"/>
      <w:lvlText w:val="%7."/>
      <w:lvlJc w:val="left"/>
      <w:pPr>
        <w:ind w:left="5400" w:hanging="360"/>
      </w:pPr>
    </w:lvl>
    <w:lvl w:ilvl="7" w:tplc="E6BE99AE">
      <w:start w:val="1"/>
      <w:numFmt w:val="lowerLetter"/>
      <w:lvlText w:val="%8."/>
      <w:lvlJc w:val="left"/>
      <w:pPr>
        <w:ind w:left="6120" w:hanging="360"/>
      </w:pPr>
    </w:lvl>
    <w:lvl w:ilvl="8" w:tplc="115C6408">
      <w:start w:val="1"/>
      <w:numFmt w:val="lowerRoman"/>
      <w:lvlText w:val="%9."/>
      <w:lvlJc w:val="right"/>
      <w:pPr>
        <w:ind w:left="6840" w:hanging="180"/>
      </w:pPr>
    </w:lvl>
  </w:abstractNum>
  <w:abstractNum w:abstractNumId="6" w15:restartNumberingAfterBreak="0">
    <w:nsid w:val="23E23DC3"/>
    <w:multiLevelType w:val="multilevel"/>
    <w:tmpl w:val="634CF9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D9666C"/>
    <w:multiLevelType w:val="multilevel"/>
    <w:tmpl w:val="F62EEE2C"/>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8" w15:restartNumberingAfterBreak="0">
    <w:nsid w:val="3E44706B"/>
    <w:multiLevelType w:val="hybridMultilevel"/>
    <w:tmpl w:val="ABB6D5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3F312E"/>
    <w:multiLevelType w:val="multilevel"/>
    <w:tmpl w:val="F1BE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53171"/>
    <w:multiLevelType w:val="multilevel"/>
    <w:tmpl w:val="D9729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25CCB"/>
    <w:multiLevelType w:val="multilevel"/>
    <w:tmpl w:val="363022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0E83674"/>
    <w:multiLevelType w:val="hybridMultilevel"/>
    <w:tmpl w:val="BFE6813E"/>
    <w:lvl w:ilvl="0" w:tplc="C0842CE2">
      <w:start w:val="1"/>
      <w:numFmt w:val="lowerRoman"/>
      <w:lvlText w:val="%1."/>
      <w:lvlJc w:val="left"/>
      <w:pPr>
        <w:ind w:left="720" w:hanging="360"/>
      </w:pPr>
    </w:lvl>
    <w:lvl w:ilvl="1" w:tplc="5AB09BDC">
      <w:start w:val="1"/>
      <w:numFmt w:val="lowerLetter"/>
      <w:lvlText w:val="%2."/>
      <w:lvlJc w:val="left"/>
      <w:pPr>
        <w:ind w:left="1440" w:hanging="360"/>
      </w:pPr>
    </w:lvl>
    <w:lvl w:ilvl="2" w:tplc="E3A824F4">
      <w:start w:val="1"/>
      <w:numFmt w:val="lowerRoman"/>
      <w:lvlText w:val="%3."/>
      <w:lvlJc w:val="right"/>
      <w:pPr>
        <w:ind w:left="2160" w:hanging="180"/>
      </w:pPr>
    </w:lvl>
    <w:lvl w:ilvl="3" w:tplc="0358A0F6">
      <w:start w:val="1"/>
      <w:numFmt w:val="decimal"/>
      <w:lvlText w:val="%4."/>
      <w:lvlJc w:val="left"/>
      <w:pPr>
        <w:ind w:left="2880" w:hanging="360"/>
      </w:pPr>
    </w:lvl>
    <w:lvl w:ilvl="4" w:tplc="97CAB708">
      <w:start w:val="1"/>
      <w:numFmt w:val="lowerLetter"/>
      <w:lvlText w:val="%5."/>
      <w:lvlJc w:val="left"/>
      <w:pPr>
        <w:ind w:left="3600" w:hanging="360"/>
      </w:pPr>
    </w:lvl>
    <w:lvl w:ilvl="5" w:tplc="45D0C42C">
      <w:start w:val="1"/>
      <w:numFmt w:val="lowerRoman"/>
      <w:lvlText w:val="%6."/>
      <w:lvlJc w:val="right"/>
      <w:pPr>
        <w:ind w:left="4320" w:hanging="180"/>
      </w:pPr>
    </w:lvl>
    <w:lvl w:ilvl="6" w:tplc="5BC280BC">
      <w:start w:val="1"/>
      <w:numFmt w:val="decimal"/>
      <w:lvlText w:val="%7."/>
      <w:lvlJc w:val="left"/>
      <w:pPr>
        <w:ind w:left="5040" w:hanging="360"/>
      </w:pPr>
    </w:lvl>
    <w:lvl w:ilvl="7" w:tplc="0F7C8F1A">
      <w:start w:val="1"/>
      <w:numFmt w:val="lowerLetter"/>
      <w:lvlText w:val="%8."/>
      <w:lvlJc w:val="left"/>
      <w:pPr>
        <w:ind w:left="5760" w:hanging="360"/>
      </w:pPr>
    </w:lvl>
    <w:lvl w:ilvl="8" w:tplc="441407AE">
      <w:start w:val="1"/>
      <w:numFmt w:val="lowerRoman"/>
      <w:lvlText w:val="%9."/>
      <w:lvlJc w:val="right"/>
      <w:pPr>
        <w:ind w:left="6480" w:hanging="180"/>
      </w:pPr>
    </w:lvl>
  </w:abstractNum>
  <w:abstractNum w:abstractNumId="13" w15:restartNumberingAfterBreak="0">
    <w:nsid w:val="55461A29"/>
    <w:multiLevelType w:val="hybridMultilevel"/>
    <w:tmpl w:val="A720E0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0A7082"/>
    <w:multiLevelType w:val="multilevel"/>
    <w:tmpl w:val="E7DA5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3484B"/>
    <w:multiLevelType w:val="hybridMultilevel"/>
    <w:tmpl w:val="700603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6B6161"/>
    <w:multiLevelType w:val="multilevel"/>
    <w:tmpl w:val="2356F0DC"/>
    <w:lvl w:ilvl="0">
      <w:start w:val="3"/>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7" w15:restartNumberingAfterBreak="0">
    <w:nsid w:val="5F970149"/>
    <w:multiLevelType w:val="multilevel"/>
    <w:tmpl w:val="EA263D4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1247987"/>
    <w:multiLevelType w:val="multilevel"/>
    <w:tmpl w:val="16702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84D6A"/>
    <w:multiLevelType w:val="multilevel"/>
    <w:tmpl w:val="5C129FAC"/>
    <w:lvl w:ilvl="0">
      <w:start w:val="4"/>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0" w15:restartNumberingAfterBreak="0">
    <w:nsid w:val="72614A56"/>
    <w:multiLevelType w:val="multilevel"/>
    <w:tmpl w:val="30F69D2E"/>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1" w15:restartNumberingAfterBreak="0">
    <w:nsid w:val="7DDA6076"/>
    <w:multiLevelType w:val="multilevel"/>
    <w:tmpl w:val="D12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506506">
    <w:abstractNumId w:val="12"/>
  </w:num>
  <w:num w:numId="2" w16cid:durableId="735510682">
    <w:abstractNumId w:val="5"/>
  </w:num>
  <w:num w:numId="3" w16cid:durableId="675226896">
    <w:abstractNumId w:val="2"/>
  </w:num>
  <w:num w:numId="4" w16cid:durableId="1814637129">
    <w:abstractNumId w:val="21"/>
  </w:num>
  <w:num w:numId="5" w16cid:durableId="1899823160">
    <w:abstractNumId w:val="1"/>
  </w:num>
  <w:num w:numId="6" w16cid:durableId="946083116">
    <w:abstractNumId w:val="10"/>
  </w:num>
  <w:num w:numId="7" w16cid:durableId="2091847511">
    <w:abstractNumId w:val="9"/>
  </w:num>
  <w:num w:numId="8" w16cid:durableId="1763794392">
    <w:abstractNumId w:val="18"/>
  </w:num>
  <w:num w:numId="9" w16cid:durableId="499927997">
    <w:abstractNumId w:val="14"/>
  </w:num>
  <w:num w:numId="10" w16cid:durableId="2060785434">
    <w:abstractNumId w:val="3"/>
  </w:num>
  <w:num w:numId="11" w16cid:durableId="79176578">
    <w:abstractNumId w:val="20"/>
  </w:num>
  <w:num w:numId="12" w16cid:durableId="662272545">
    <w:abstractNumId w:val="7"/>
  </w:num>
  <w:num w:numId="13" w16cid:durableId="1808157538">
    <w:abstractNumId w:val="16"/>
  </w:num>
  <w:num w:numId="14" w16cid:durableId="1117216954">
    <w:abstractNumId w:val="19"/>
  </w:num>
  <w:num w:numId="15" w16cid:durableId="1532647537">
    <w:abstractNumId w:val="0"/>
  </w:num>
  <w:num w:numId="16" w16cid:durableId="2042976771">
    <w:abstractNumId w:val="6"/>
  </w:num>
  <w:num w:numId="17" w16cid:durableId="549851772">
    <w:abstractNumId w:val="11"/>
  </w:num>
  <w:num w:numId="18" w16cid:durableId="236407375">
    <w:abstractNumId w:val="17"/>
  </w:num>
  <w:num w:numId="19" w16cid:durableId="462817154">
    <w:abstractNumId w:val="8"/>
  </w:num>
  <w:num w:numId="20" w16cid:durableId="387919146">
    <w:abstractNumId w:val="15"/>
  </w:num>
  <w:num w:numId="21" w16cid:durableId="1182739827">
    <w:abstractNumId w:val="13"/>
  </w:num>
  <w:num w:numId="22" w16cid:durableId="1927568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9F"/>
    <w:rsid w:val="000D3AE4"/>
    <w:rsid w:val="00233720"/>
    <w:rsid w:val="002F1D7E"/>
    <w:rsid w:val="002F3358"/>
    <w:rsid w:val="003806C1"/>
    <w:rsid w:val="0038422B"/>
    <w:rsid w:val="003A0975"/>
    <w:rsid w:val="003F6881"/>
    <w:rsid w:val="004139F8"/>
    <w:rsid w:val="00476CBB"/>
    <w:rsid w:val="00480CBB"/>
    <w:rsid w:val="00485CB5"/>
    <w:rsid w:val="005150B6"/>
    <w:rsid w:val="0064510A"/>
    <w:rsid w:val="0068629F"/>
    <w:rsid w:val="006A66F0"/>
    <w:rsid w:val="006D74B6"/>
    <w:rsid w:val="006F7226"/>
    <w:rsid w:val="00727742"/>
    <w:rsid w:val="00762CF2"/>
    <w:rsid w:val="00764AB6"/>
    <w:rsid w:val="007650B3"/>
    <w:rsid w:val="00812642"/>
    <w:rsid w:val="0081377A"/>
    <w:rsid w:val="00921DC9"/>
    <w:rsid w:val="00945CA5"/>
    <w:rsid w:val="0094C2DF"/>
    <w:rsid w:val="00A3185F"/>
    <w:rsid w:val="00A64B40"/>
    <w:rsid w:val="00A835EC"/>
    <w:rsid w:val="00A87119"/>
    <w:rsid w:val="00AB0B6E"/>
    <w:rsid w:val="00AF0CF8"/>
    <w:rsid w:val="00B06D9E"/>
    <w:rsid w:val="00C07431"/>
    <w:rsid w:val="00C133E0"/>
    <w:rsid w:val="00C2215E"/>
    <w:rsid w:val="00D96A33"/>
    <w:rsid w:val="00DC7700"/>
    <w:rsid w:val="00E504AE"/>
    <w:rsid w:val="00E90075"/>
    <w:rsid w:val="00EC581F"/>
    <w:rsid w:val="00ED79B6"/>
    <w:rsid w:val="00EE2467"/>
    <w:rsid w:val="00F0319E"/>
    <w:rsid w:val="00F51C67"/>
    <w:rsid w:val="013EDA90"/>
    <w:rsid w:val="01A8F2D9"/>
    <w:rsid w:val="037382DF"/>
    <w:rsid w:val="0420CF25"/>
    <w:rsid w:val="04864AE0"/>
    <w:rsid w:val="04CD3860"/>
    <w:rsid w:val="04EAA6CC"/>
    <w:rsid w:val="04FC9BE8"/>
    <w:rsid w:val="05BDD281"/>
    <w:rsid w:val="067BC555"/>
    <w:rsid w:val="07043520"/>
    <w:rsid w:val="07408972"/>
    <w:rsid w:val="08AF044C"/>
    <w:rsid w:val="08B1BD82"/>
    <w:rsid w:val="0935BCE8"/>
    <w:rsid w:val="0A83CA79"/>
    <w:rsid w:val="0A930168"/>
    <w:rsid w:val="0A9C83E7"/>
    <w:rsid w:val="0B1DAAA2"/>
    <w:rsid w:val="0B21C24D"/>
    <w:rsid w:val="0B42C1F1"/>
    <w:rsid w:val="0BE2FCED"/>
    <w:rsid w:val="0C68C174"/>
    <w:rsid w:val="0C727DFD"/>
    <w:rsid w:val="0CA9D5C9"/>
    <w:rsid w:val="0CD8C030"/>
    <w:rsid w:val="0CE44312"/>
    <w:rsid w:val="0D04CC23"/>
    <w:rsid w:val="0D28B024"/>
    <w:rsid w:val="0E072A7D"/>
    <w:rsid w:val="0EC6EF52"/>
    <w:rsid w:val="0F3ADE43"/>
    <w:rsid w:val="100CF21F"/>
    <w:rsid w:val="10593228"/>
    <w:rsid w:val="11359214"/>
    <w:rsid w:val="1217A8F5"/>
    <w:rsid w:val="1220B99B"/>
    <w:rsid w:val="12FDF852"/>
    <w:rsid w:val="13240EA4"/>
    <w:rsid w:val="137C3E97"/>
    <w:rsid w:val="13C3B4BE"/>
    <w:rsid w:val="14781AF6"/>
    <w:rsid w:val="14991475"/>
    <w:rsid w:val="14F835E4"/>
    <w:rsid w:val="153D40B2"/>
    <w:rsid w:val="16BECB44"/>
    <w:rsid w:val="17664D5E"/>
    <w:rsid w:val="17874C9D"/>
    <w:rsid w:val="17D37AF3"/>
    <w:rsid w:val="18CD1773"/>
    <w:rsid w:val="191A9230"/>
    <w:rsid w:val="197F3FB0"/>
    <w:rsid w:val="1A719911"/>
    <w:rsid w:val="1C3D8840"/>
    <w:rsid w:val="1C61A80C"/>
    <w:rsid w:val="1D391145"/>
    <w:rsid w:val="1DDADCCD"/>
    <w:rsid w:val="1EAFE38B"/>
    <w:rsid w:val="1F59BFBF"/>
    <w:rsid w:val="1F8D54DF"/>
    <w:rsid w:val="20191609"/>
    <w:rsid w:val="21193827"/>
    <w:rsid w:val="2233B0DE"/>
    <w:rsid w:val="22B022ED"/>
    <w:rsid w:val="22C05807"/>
    <w:rsid w:val="231B79B0"/>
    <w:rsid w:val="2338BFCB"/>
    <w:rsid w:val="2383AD54"/>
    <w:rsid w:val="23C6EFA3"/>
    <w:rsid w:val="23CBA162"/>
    <w:rsid w:val="24344A6D"/>
    <w:rsid w:val="24BAB6CE"/>
    <w:rsid w:val="24DEBCBD"/>
    <w:rsid w:val="2531AB99"/>
    <w:rsid w:val="25DB0A5F"/>
    <w:rsid w:val="25DC5F80"/>
    <w:rsid w:val="267757DD"/>
    <w:rsid w:val="26A54740"/>
    <w:rsid w:val="2745B338"/>
    <w:rsid w:val="2795265B"/>
    <w:rsid w:val="2833AF41"/>
    <w:rsid w:val="288D9A51"/>
    <w:rsid w:val="28B71246"/>
    <w:rsid w:val="28F89F63"/>
    <w:rsid w:val="2A3FA5FB"/>
    <w:rsid w:val="2AE8B371"/>
    <w:rsid w:val="2B86893B"/>
    <w:rsid w:val="2C3BB8D6"/>
    <w:rsid w:val="2D89E4CF"/>
    <w:rsid w:val="2E3A5B32"/>
    <w:rsid w:val="2E3E8A2D"/>
    <w:rsid w:val="2E6C0EC1"/>
    <w:rsid w:val="2ED10A53"/>
    <w:rsid w:val="2F0CE7F5"/>
    <w:rsid w:val="2F1AE404"/>
    <w:rsid w:val="2F255875"/>
    <w:rsid w:val="2F69FCE8"/>
    <w:rsid w:val="2F83247F"/>
    <w:rsid w:val="2F9B9BD4"/>
    <w:rsid w:val="2FD0065B"/>
    <w:rsid w:val="3221E0D5"/>
    <w:rsid w:val="324AD64D"/>
    <w:rsid w:val="3273DBB6"/>
    <w:rsid w:val="330F6DC0"/>
    <w:rsid w:val="3371910D"/>
    <w:rsid w:val="34A42139"/>
    <w:rsid w:val="352C6D9D"/>
    <w:rsid w:val="362C8547"/>
    <w:rsid w:val="367D0C48"/>
    <w:rsid w:val="36C99F7C"/>
    <w:rsid w:val="36E2C611"/>
    <w:rsid w:val="3708A2F5"/>
    <w:rsid w:val="37482539"/>
    <w:rsid w:val="37F64CC7"/>
    <w:rsid w:val="3802E103"/>
    <w:rsid w:val="380B9072"/>
    <w:rsid w:val="382173B2"/>
    <w:rsid w:val="38298D81"/>
    <w:rsid w:val="387EB720"/>
    <w:rsid w:val="38B7955C"/>
    <w:rsid w:val="38BDF06C"/>
    <w:rsid w:val="38E141F1"/>
    <w:rsid w:val="38E6FEA8"/>
    <w:rsid w:val="39D357FF"/>
    <w:rsid w:val="3B0107B0"/>
    <w:rsid w:val="3BD758EB"/>
    <w:rsid w:val="3C8208E0"/>
    <w:rsid w:val="3CCF12E6"/>
    <w:rsid w:val="3D10A58C"/>
    <w:rsid w:val="3D1D8B89"/>
    <w:rsid w:val="3D2A81A5"/>
    <w:rsid w:val="3D3D56EE"/>
    <w:rsid w:val="3DD0BC42"/>
    <w:rsid w:val="3E343CEC"/>
    <w:rsid w:val="3E3E8531"/>
    <w:rsid w:val="3E749AAB"/>
    <w:rsid w:val="3EAEF826"/>
    <w:rsid w:val="3F74F49F"/>
    <w:rsid w:val="3FE2769A"/>
    <w:rsid w:val="4018F862"/>
    <w:rsid w:val="4024C07D"/>
    <w:rsid w:val="4272525C"/>
    <w:rsid w:val="4335A7C1"/>
    <w:rsid w:val="44EC00F7"/>
    <w:rsid w:val="457795A5"/>
    <w:rsid w:val="45E76A79"/>
    <w:rsid w:val="47364B53"/>
    <w:rsid w:val="473B4A5F"/>
    <w:rsid w:val="478B59D2"/>
    <w:rsid w:val="47C20060"/>
    <w:rsid w:val="48C34BAD"/>
    <w:rsid w:val="493E5710"/>
    <w:rsid w:val="497EC06D"/>
    <w:rsid w:val="4A89FC5E"/>
    <w:rsid w:val="4BE2877D"/>
    <w:rsid w:val="4C38FC39"/>
    <w:rsid w:val="4D580447"/>
    <w:rsid w:val="4E084DEB"/>
    <w:rsid w:val="4E76E401"/>
    <w:rsid w:val="4E896529"/>
    <w:rsid w:val="4EED438B"/>
    <w:rsid w:val="500168EF"/>
    <w:rsid w:val="514EE0D0"/>
    <w:rsid w:val="52FC7D72"/>
    <w:rsid w:val="5327B0D1"/>
    <w:rsid w:val="543AD20F"/>
    <w:rsid w:val="54739BD0"/>
    <w:rsid w:val="54760A62"/>
    <w:rsid w:val="5483C9AF"/>
    <w:rsid w:val="55AEABD7"/>
    <w:rsid w:val="56C0DE1A"/>
    <w:rsid w:val="578D5913"/>
    <w:rsid w:val="5857FE65"/>
    <w:rsid w:val="58A63CD5"/>
    <w:rsid w:val="59032A4C"/>
    <w:rsid w:val="5A2034AE"/>
    <w:rsid w:val="5A41B9A1"/>
    <w:rsid w:val="5A8A8AF1"/>
    <w:rsid w:val="5AB483B9"/>
    <w:rsid w:val="5ADBD421"/>
    <w:rsid w:val="5BB04EC1"/>
    <w:rsid w:val="5D85EF75"/>
    <w:rsid w:val="5D8CD62D"/>
    <w:rsid w:val="5EF44681"/>
    <w:rsid w:val="5F667784"/>
    <w:rsid w:val="5FFD496C"/>
    <w:rsid w:val="604C6C1F"/>
    <w:rsid w:val="60F7DB5A"/>
    <w:rsid w:val="613FE666"/>
    <w:rsid w:val="615AAB1F"/>
    <w:rsid w:val="616338B4"/>
    <w:rsid w:val="622F484A"/>
    <w:rsid w:val="6382BBF9"/>
    <w:rsid w:val="643197F7"/>
    <w:rsid w:val="6472BA27"/>
    <w:rsid w:val="64FE471E"/>
    <w:rsid w:val="6594B440"/>
    <w:rsid w:val="66B2EDCB"/>
    <w:rsid w:val="66DA485E"/>
    <w:rsid w:val="66F4CA25"/>
    <w:rsid w:val="67A77584"/>
    <w:rsid w:val="67AE986A"/>
    <w:rsid w:val="67FAB57E"/>
    <w:rsid w:val="686AA661"/>
    <w:rsid w:val="686EBB9D"/>
    <w:rsid w:val="689228AF"/>
    <w:rsid w:val="689CBA24"/>
    <w:rsid w:val="68F02D9E"/>
    <w:rsid w:val="69D8F581"/>
    <w:rsid w:val="6A80ADE9"/>
    <w:rsid w:val="6BBEA727"/>
    <w:rsid w:val="6BF3A850"/>
    <w:rsid w:val="6C5AF482"/>
    <w:rsid w:val="6DBE2E05"/>
    <w:rsid w:val="6E031416"/>
    <w:rsid w:val="6E767072"/>
    <w:rsid w:val="6E8CCF28"/>
    <w:rsid w:val="6F55D1FF"/>
    <w:rsid w:val="6FF519C2"/>
    <w:rsid w:val="70060C36"/>
    <w:rsid w:val="707714B5"/>
    <w:rsid w:val="709AF207"/>
    <w:rsid w:val="70B8AF37"/>
    <w:rsid w:val="70EDA696"/>
    <w:rsid w:val="713A35F1"/>
    <w:rsid w:val="71489D5A"/>
    <w:rsid w:val="71E5D669"/>
    <w:rsid w:val="72A29E84"/>
    <w:rsid w:val="72F8480C"/>
    <w:rsid w:val="732CE81F"/>
    <w:rsid w:val="7342AE03"/>
    <w:rsid w:val="73B7A96B"/>
    <w:rsid w:val="745939C7"/>
    <w:rsid w:val="75A0C24E"/>
    <w:rsid w:val="75A30135"/>
    <w:rsid w:val="7626881A"/>
    <w:rsid w:val="7643D455"/>
    <w:rsid w:val="77D7F3FC"/>
    <w:rsid w:val="78A07A97"/>
    <w:rsid w:val="7965588A"/>
    <w:rsid w:val="7AC53DBF"/>
    <w:rsid w:val="7B193A54"/>
    <w:rsid w:val="7B67E164"/>
    <w:rsid w:val="7C5E12D5"/>
    <w:rsid w:val="7CA43258"/>
    <w:rsid w:val="7CE50AE6"/>
    <w:rsid w:val="7D52FF34"/>
    <w:rsid w:val="7DA89740"/>
    <w:rsid w:val="7DD8285A"/>
    <w:rsid w:val="7EC3A737"/>
    <w:rsid w:val="7EEC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62CF"/>
  <w15:chartTrackingRefBased/>
  <w15:docId w15:val="{D9196058-FE3D-4857-B165-AD47285C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862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629F"/>
  </w:style>
  <w:style w:type="paragraph" w:styleId="Footer">
    <w:name w:val="footer"/>
    <w:basedOn w:val="Normal"/>
    <w:link w:val="FooterChar"/>
    <w:uiPriority w:val="99"/>
    <w:unhideWhenUsed/>
    <w:rsid w:val="006862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629F"/>
  </w:style>
  <w:style w:type="paragraph" w:styleId="paragraph" w:customStyle="1">
    <w:name w:val="paragraph"/>
    <w:basedOn w:val="Normal"/>
    <w:rsid w:val="0068629F"/>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68629F"/>
  </w:style>
  <w:style w:type="character" w:styleId="normaltextrun" w:customStyle="1">
    <w:name w:val="normaltextrun"/>
    <w:basedOn w:val="DefaultParagraphFont"/>
    <w:rsid w:val="0068629F"/>
  </w:style>
  <w:style w:type="paragraph" w:styleId="ListParagraph">
    <w:name w:val="List Paragraph"/>
    <w:basedOn w:val="Normal"/>
    <w:uiPriority w:val="34"/>
    <w:qFormat/>
    <w:rsid w:val="00233720"/>
    <w:pPr>
      <w:ind w:left="720"/>
      <w:contextualSpacing/>
    </w:pPr>
  </w:style>
  <w:style w:type="character" w:styleId="Hyperlink">
    <w:name w:val="Hyperlink"/>
    <w:basedOn w:val="DefaultParagraphFont"/>
    <w:uiPriority w:val="99"/>
    <w:unhideWhenUsed/>
    <w:rsid w:val="00ED79B6"/>
    <w:rPr>
      <w:color w:val="0563C1" w:themeColor="hyperlink"/>
      <w:u w:val="single"/>
    </w:rPr>
  </w:style>
  <w:style w:type="character" w:styleId="UnresolvedMention">
    <w:name w:val="Unresolved Mention"/>
    <w:basedOn w:val="DefaultParagraphFont"/>
    <w:uiPriority w:val="99"/>
    <w:semiHidden/>
    <w:unhideWhenUsed/>
    <w:rsid w:val="00ED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1933">
      <w:bodyDiv w:val="1"/>
      <w:marLeft w:val="0"/>
      <w:marRight w:val="0"/>
      <w:marTop w:val="0"/>
      <w:marBottom w:val="0"/>
      <w:divBdr>
        <w:top w:val="none" w:sz="0" w:space="0" w:color="auto"/>
        <w:left w:val="none" w:sz="0" w:space="0" w:color="auto"/>
        <w:bottom w:val="none" w:sz="0" w:space="0" w:color="auto"/>
        <w:right w:val="none" w:sz="0" w:space="0" w:color="auto"/>
      </w:divBdr>
      <w:divsChild>
        <w:div w:id="453207796">
          <w:marLeft w:val="0"/>
          <w:marRight w:val="0"/>
          <w:marTop w:val="0"/>
          <w:marBottom w:val="0"/>
          <w:divBdr>
            <w:top w:val="none" w:sz="0" w:space="0" w:color="auto"/>
            <w:left w:val="none" w:sz="0" w:space="0" w:color="auto"/>
            <w:bottom w:val="none" w:sz="0" w:space="0" w:color="auto"/>
            <w:right w:val="none" w:sz="0" w:space="0" w:color="auto"/>
          </w:divBdr>
          <w:divsChild>
            <w:div w:id="433600354">
              <w:marLeft w:val="0"/>
              <w:marRight w:val="0"/>
              <w:marTop w:val="0"/>
              <w:marBottom w:val="0"/>
              <w:divBdr>
                <w:top w:val="none" w:sz="0" w:space="0" w:color="auto"/>
                <w:left w:val="none" w:sz="0" w:space="0" w:color="auto"/>
                <w:bottom w:val="none" w:sz="0" w:space="0" w:color="auto"/>
                <w:right w:val="none" w:sz="0" w:space="0" w:color="auto"/>
              </w:divBdr>
            </w:div>
            <w:div w:id="1249582084">
              <w:marLeft w:val="0"/>
              <w:marRight w:val="0"/>
              <w:marTop w:val="0"/>
              <w:marBottom w:val="0"/>
              <w:divBdr>
                <w:top w:val="none" w:sz="0" w:space="0" w:color="auto"/>
                <w:left w:val="none" w:sz="0" w:space="0" w:color="auto"/>
                <w:bottom w:val="none" w:sz="0" w:space="0" w:color="auto"/>
                <w:right w:val="none" w:sz="0" w:space="0" w:color="auto"/>
              </w:divBdr>
            </w:div>
            <w:div w:id="1127043626">
              <w:marLeft w:val="0"/>
              <w:marRight w:val="0"/>
              <w:marTop w:val="0"/>
              <w:marBottom w:val="0"/>
              <w:divBdr>
                <w:top w:val="none" w:sz="0" w:space="0" w:color="auto"/>
                <w:left w:val="none" w:sz="0" w:space="0" w:color="auto"/>
                <w:bottom w:val="none" w:sz="0" w:space="0" w:color="auto"/>
                <w:right w:val="none" w:sz="0" w:space="0" w:color="auto"/>
              </w:divBdr>
            </w:div>
            <w:div w:id="644161804">
              <w:marLeft w:val="0"/>
              <w:marRight w:val="0"/>
              <w:marTop w:val="0"/>
              <w:marBottom w:val="0"/>
              <w:divBdr>
                <w:top w:val="none" w:sz="0" w:space="0" w:color="auto"/>
                <w:left w:val="none" w:sz="0" w:space="0" w:color="auto"/>
                <w:bottom w:val="none" w:sz="0" w:space="0" w:color="auto"/>
                <w:right w:val="none" w:sz="0" w:space="0" w:color="auto"/>
              </w:divBdr>
            </w:div>
            <w:div w:id="281501313">
              <w:marLeft w:val="0"/>
              <w:marRight w:val="0"/>
              <w:marTop w:val="0"/>
              <w:marBottom w:val="0"/>
              <w:divBdr>
                <w:top w:val="none" w:sz="0" w:space="0" w:color="auto"/>
                <w:left w:val="none" w:sz="0" w:space="0" w:color="auto"/>
                <w:bottom w:val="none" w:sz="0" w:space="0" w:color="auto"/>
                <w:right w:val="none" w:sz="0" w:space="0" w:color="auto"/>
              </w:divBdr>
            </w:div>
            <w:div w:id="2138185552">
              <w:marLeft w:val="0"/>
              <w:marRight w:val="0"/>
              <w:marTop w:val="0"/>
              <w:marBottom w:val="0"/>
              <w:divBdr>
                <w:top w:val="none" w:sz="0" w:space="0" w:color="auto"/>
                <w:left w:val="none" w:sz="0" w:space="0" w:color="auto"/>
                <w:bottom w:val="none" w:sz="0" w:space="0" w:color="auto"/>
                <w:right w:val="none" w:sz="0" w:space="0" w:color="auto"/>
              </w:divBdr>
            </w:div>
            <w:div w:id="1598904520">
              <w:marLeft w:val="0"/>
              <w:marRight w:val="0"/>
              <w:marTop w:val="0"/>
              <w:marBottom w:val="0"/>
              <w:divBdr>
                <w:top w:val="none" w:sz="0" w:space="0" w:color="auto"/>
                <w:left w:val="none" w:sz="0" w:space="0" w:color="auto"/>
                <w:bottom w:val="none" w:sz="0" w:space="0" w:color="auto"/>
                <w:right w:val="none" w:sz="0" w:space="0" w:color="auto"/>
              </w:divBdr>
            </w:div>
            <w:div w:id="860237540">
              <w:marLeft w:val="0"/>
              <w:marRight w:val="0"/>
              <w:marTop w:val="0"/>
              <w:marBottom w:val="0"/>
              <w:divBdr>
                <w:top w:val="none" w:sz="0" w:space="0" w:color="auto"/>
                <w:left w:val="none" w:sz="0" w:space="0" w:color="auto"/>
                <w:bottom w:val="none" w:sz="0" w:space="0" w:color="auto"/>
                <w:right w:val="none" w:sz="0" w:space="0" w:color="auto"/>
              </w:divBdr>
            </w:div>
            <w:div w:id="1819683865">
              <w:marLeft w:val="0"/>
              <w:marRight w:val="0"/>
              <w:marTop w:val="0"/>
              <w:marBottom w:val="0"/>
              <w:divBdr>
                <w:top w:val="none" w:sz="0" w:space="0" w:color="auto"/>
                <w:left w:val="none" w:sz="0" w:space="0" w:color="auto"/>
                <w:bottom w:val="none" w:sz="0" w:space="0" w:color="auto"/>
                <w:right w:val="none" w:sz="0" w:space="0" w:color="auto"/>
              </w:divBdr>
            </w:div>
            <w:div w:id="720786283">
              <w:marLeft w:val="0"/>
              <w:marRight w:val="0"/>
              <w:marTop w:val="0"/>
              <w:marBottom w:val="0"/>
              <w:divBdr>
                <w:top w:val="none" w:sz="0" w:space="0" w:color="auto"/>
                <w:left w:val="none" w:sz="0" w:space="0" w:color="auto"/>
                <w:bottom w:val="none" w:sz="0" w:space="0" w:color="auto"/>
                <w:right w:val="none" w:sz="0" w:space="0" w:color="auto"/>
              </w:divBdr>
            </w:div>
            <w:div w:id="1070662766">
              <w:marLeft w:val="0"/>
              <w:marRight w:val="0"/>
              <w:marTop w:val="0"/>
              <w:marBottom w:val="0"/>
              <w:divBdr>
                <w:top w:val="none" w:sz="0" w:space="0" w:color="auto"/>
                <w:left w:val="none" w:sz="0" w:space="0" w:color="auto"/>
                <w:bottom w:val="none" w:sz="0" w:space="0" w:color="auto"/>
                <w:right w:val="none" w:sz="0" w:space="0" w:color="auto"/>
              </w:divBdr>
            </w:div>
            <w:div w:id="1164588872">
              <w:marLeft w:val="0"/>
              <w:marRight w:val="0"/>
              <w:marTop w:val="0"/>
              <w:marBottom w:val="0"/>
              <w:divBdr>
                <w:top w:val="none" w:sz="0" w:space="0" w:color="auto"/>
                <w:left w:val="none" w:sz="0" w:space="0" w:color="auto"/>
                <w:bottom w:val="none" w:sz="0" w:space="0" w:color="auto"/>
                <w:right w:val="none" w:sz="0" w:space="0" w:color="auto"/>
              </w:divBdr>
            </w:div>
            <w:div w:id="693965904">
              <w:marLeft w:val="0"/>
              <w:marRight w:val="0"/>
              <w:marTop w:val="0"/>
              <w:marBottom w:val="0"/>
              <w:divBdr>
                <w:top w:val="none" w:sz="0" w:space="0" w:color="auto"/>
                <w:left w:val="none" w:sz="0" w:space="0" w:color="auto"/>
                <w:bottom w:val="none" w:sz="0" w:space="0" w:color="auto"/>
                <w:right w:val="none" w:sz="0" w:space="0" w:color="auto"/>
              </w:divBdr>
            </w:div>
            <w:div w:id="1025793859">
              <w:marLeft w:val="0"/>
              <w:marRight w:val="0"/>
              <w:marTop w:val="0"/>
              <w:marBottom w:val="0"/>
              <w:divBdr>
                <w:top w:val="none" w:sz="0" w:space="0" w:color="auto"/>
                <w:left w:val="none" w:sz="0" w:space="0" w:color="auto"/>
                <w:bottom w:val="none" w:sz="0" w:space="0" w:color="auto"/>
                <w:right w:val="none" w:sz="0" w:space="0" w:color="auto"/>
              </w:divBdr>
            </w:div>
            <w:div w:id="1170755465">
              <w:marLeft w:val="0"/>
              <w:marRight w:val="0"/>
              <w:marTop w:val="0"/>
              <w:marBottom w:val="0"/>
              <w:divBdr>
                <w:top w:val="none" w:sz="0" w:space="0" w:color="auto"/>
                <w:left w:val="none" w:sz="0" w:space="0" w:color="auto"/>
                <w:bottom w:val="none" w:sz="0" w:space="0" w:color="auto"/>
                <w:right w:val="none" w:sz="0" w:space="0" w:color="auto"/>
              </w:divBdr>
            </w:div>
            <w:div w:id="2102487707">
              <w:marLeft w:val="0"/>
              <w:marRight w:val="0"/>
              <w:marTop w:val="0"/>
              <w:marBottom w:val="0"/>
              <w:divBdr>
                <w:top w:val="none" w:sz="0" w:space="0" w:color="auto"/>
                <w:left w:val="none" w:sz="0" w:space="0" w:color="auto"/>
                <w:bottom w:val="none" w:sz="0" w:space="0" w:color="auto"/>
                <w:right w:val="none" w:sz="0" w:space="0" w:color="auto"/>
              </w:divBdr>
            </w:div>
            <w:div w:id="874924562">
              <w:marLeft w:val="0"/>
              <w:marRight w:val="0"/>
              <w:marTop w:val="0"/>
              <w:marBottom w:val="0"/>
              <w:divBdr>
                <w:top w:val="none" w:sz="0" w:space="0" w:color="auto"/>
                <w:left w:val="none" w:sz="0" w:space="0" w:color="auto"/>
                <w:bottom w:val="none" w:sz="0" w:space="0" w:color="auto"/>
                <w:right w:val="none" w:sz="0" w:space="0" w:color="auto"/>
              </w:divBdr>
            </w:div>
            <w:div w:id="811991554">
              <w:marLeft w:val="0"/>
              <w:marRight w:val="0"/>
              <w:marTop w:val="0"/>
              <w:marBottom w:val="0"/>
              <w:divBdr>
                <w:top w:val="none" w:sz="0" w:space="0" w:color="auto"/>
                <w:left w:val="none" w:sz="0" w:space="0" w:color="auto"/>
                <w:bottom w:val="none" w:sz="0" w:space="0" w:color="auto"/>
                <w:right w:val="none" w:sz="0" w:space="0" w:color="auto"/>
              </w:divBdr>
            </w:div>
            <w:div w:id="1770084052">
              <w:marLeft w:val="0"/>
              <w:marRight w:val="0"/>
              <w:marTop w:val="0"/>
              <w:marBottom w:val="0"/>
              <w:divBdr>
                <w:top w:val="none" w:sz="0" w:space="0" w:color="auto"/>
                <w:left w:val="none" w:sz="0" w:space="0" w:color="auto"/>
                <w:bottom w:val="none" w:sz="0" w:space="0" w:color="auto"/>
                <w:right w:val="none" w:sz="0" w:space="0" w:color="auto"/>
              </w:divBdr>
            </w:div>
            <w:div w:id="263270417">
              <w:marLeft w:val="0"/>
              <w:marRight w:val="0"/>
              <w:marTop w:val="0"/>
              <w:marBottom w:val="0"/>
              <w:divBdr>
                <w:top w:val="none" w:sz="0" w:space="0" w:color="auto"/>
                <w:left w:val="none" w:sz="0" w:space="0" w:color="auto"/>
                <w:bottom w:val="none" w:sz="0" w:space="0" w:color="auto"/>
                <w:right w:val="none" w:sz="0" w:space="0" w:color="auto"/>
              </w:divBdr>
            </w:div>
          </w:divsChild>
        </w:div>
        <w:div w:id="1064714286">
          <w:marLeft w:val="0"/>
          <w:marRight w:val="0"/>
          <w:marTop w:val="0"/>
          <w:marBottom w:val="0"/>
          <w:divBdr>
            <w:top w:val="none" w:sz="0" w:space="0" w:color="auto"/>
            <w:left w:val="none" w:sz="0" w:space="0" w:color="auto"/>
            <w:bottom w:val="none" w:sz="0" w:space="0" w:color="auto"/>
            <w:right w:val="none" w:sz="0" w:space="0" w:color="auto"/>
          </w:divBdr>
          <w:divsChild>
            <w:div w:id="1269850922">
              <w:marLeft w:val="0"/>
              <w:marRight w:val="0"/>
              <w:marTop w:val="0"/>
              <w:marBottom w:val="0"/>
              <w:divBdr>
                <w:top w:val="none" w:sz="0" w:space="0" w:color="auto"/>
                <w:left w:val="none" w:sz="0" w:space="0" w:color="auto"/>
                <w:bottom w:val="none" w:sz="0" w:space="0" w:color="auto"/>
                <w:right w:val="none" w:sz="0" w:space="0" w:color="auto"/>
              </w:divBdr>
            </w:div>
            <w:div w:id="1985160956">
              <w:marLeft w:val="0"/>
              <w:marRight w:val="0"/>
              <w:marTop w:val="0"/>
              <w:marBottom w:val="0"/>
              <w:divBdr>
                <w:top w:val="none" w:sz="0" w:space="0" w:color="auto"/>
                <w:left w:val="none" w:sz="0" w:space="0" w:color="auto"/>
                <w:bottom w:val="none" w:sz="0" w:space="0" w:color="auto"/>
                <w:right w:val="none" w:sz="0" w:space="0" w:color="auto"/>
              </w:divBdr>
            </w:div>
            <w:div w:id="464587152">
              <w:marLeft w:val="0"/>
              <w:marRight w:val="0"/>
              <w:marTop w:val="0"/>
              <w:marBottom w:val="0"/>
              <w:divBdr>
                <w:top w:val="none" w:sz="0" w:space="0" w:color="auto"/>
                <w:left w:val="none" w:sz="0" w:space="0" w:color="auto"/>
                <w:bottom w:val="none" w:sz="0" w:space="0" w:color="auto"/>
                <w:right w:val="none" w:sz="0" w:space="0" w:color="auto"/>
              </w:divBdr>
            </w:div>
            <w:div w:id="13642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6425">
      <w:bodyDiv w:val="1"/>
      <w:marLeft w:val="0"/>
      <w:marRight w:val="0"/>
      <w:marTop w:val="0"/>
      <w:marBottom w:val="0"/>
      <w:divBdr>
        <w:top w:val="none" w:sz="0" w:space="0" w:color="auto"/>
        <w:left w:val="none" w:sz="0" w:space="0" w:color="auto"/>
        <w:bottom w:val="none" w:sz="0" w:space="0" w:color="auto"/>
        <w:right w:val="none" w:sz="0" w:space="0" w:color="auto"/>
      </w:divBdr>
      <w:divsChild>
        <w:div w:id="1132987272">
          <w:marLeft w:val="0"/>
          <w:marRight w:val="0"/>
          <w:marTop w:val="0"/>
          <w:marBottom w:val="0"/>
          <w:divBdr>
            <w:top w:val="none" w:sz="0" w:space="0" w:color="auto"/>
            <w:left w:val="none" w:sz="0" w:space="0" w:color="auto"/>
            <w:bottom w:val="none" w:sz="0" w:space="0" w:color="auto"/>
            <w:right w:val="none" w:sz="0" w:space="0" w:color="auto"/>
          </w:divBdr>
        </w:div>
        <w:div w:id="1871800356">
          <w:marLeft w:val="0"/>
          <w:marRight w:val="0"/>
          <w:marTop w:val="0"/>
          <w:marBottom w:val="0"/>
          <w:divBdr>
            <w:top w:val="none" w:sz="0" w:space="0" w:color="auto"/>
            <w:left w:val="none" w:sz="0" w:space="0" w:color="auto"/>
            <w:bottom w:val="none" w:sz="0" w:space="0" w:color="auto"/>
            <w:right w:val="none" w:sz="0" w:space="0" w:color="auto"/>
          </w:divBdr>
        </w:div>
      </w:divsChild>
    </w:div>
    <w:div w:id="2138639951">
      <w:bodyDiv w:val="1"/>
      <w:marLeft w:val="0"/>
      <w:marRight w:val="0"/>
      <w:marTop w:val="0"/>
      <w:marBottom w:val="0"/>
      <w:divBdr>
        <w:top w:val="none" w:sz="0" w:space="0" w:color="auto"/>
        <w:left w:val="none" w:sz="0" w:space="0" w:color="auto"/>
        <w:bottom w:val="none" w:sz="0" w:space="0" w:color="auto"/>
        <w:right w:val="none" w:sz="0" w:space="0" w:color="auto"/>
      </w:divBdr>
      <w:divsChild>
        <w:div w:id="1859391171">
          <w:marLeft w:val="0"/>
          <w:marRight w:val="0"/>
          <w:marTop w:val="0"/>
          <w:marBottom w:val="0"/>
          <w:divBdr>
            <w:top w:val="none" w:sz="0" w:space="0" w:color="auto"/>
            <w:left w:val="none" w:sz="0" w:space="0" w:color="auto"/>
            <w:bottom w:val="none" w:sz="0" w:space="0" w:color="auto"/>
            <w:right w:val="none" w:sz="0" w:space="0" w:color="auto"/>
          </w:divBdr>
          <w:divsChild>
            <w:div w:id="76170586">
              <w:marLeft w:val="0"/>
              <w:marRight w:val="0"/>
              <w:marTop w:val="0"/>
              <w:marBottom w:val="0"/>
              <w:divBdr>
                <w:top w:val="none" w:sz="0" w:space="0" w:color="auto"/>
                <w:left w:val="none" w:sz="0" w:space="0" w:color="auto"/>
                <w:bottom w:val="none" w:sz="0" w:space="0" w:color="auto"/>
                <w:right w:val="none" w:sz="0" w:space="0" w:color="auto"/>
              </w:divBdr>
            </w:div>
            <w:div w:id="414279897">
              <w:marLeft w:val="0"/>
              <w:marRight w:val="0"/>
              <w:marTop w:val="0"/>
              <w:marBottom w:val="0"/>
              <w:divBdr>
                <w:top w:val="none" w:sz="0" w:space="0" w:color="auto"/>
                <w:left w:val="none" w:sz="0" w:space="0" w:color="auto"/>
                <w:bottom w:val="none" w:sz="0" w:space="0" w:color="auto"/>
                <w:right w:val="none" w:sz="0" w:space="0" w:color="auto"/>
              </w:divBdr>
            </w:div>
            <w:div w:id="1746953838">
              <w:marLeft w:val="0"/>
              <w:marRight w:val="0"/>
              <w:marTop w:val="0"/>
              <w:marBottom w:val="0"/>
              <w:divBdr>
                <w:top w:val="none" w:sz="0" w:space="0" w:color="auto"/>
                <w:left w:val="none" w:sz="0" w:space="0" w:color="auto"/>
                <w:bottom w:val="none" w:sz="0" w:space="0" w:color="auto"/>
                <w:right w:val="none" w:sz="0" w:space="0" w:color="auto"/>
              </w:divBdr>
            </w:div>
            <w:div w:id="680591884">
              <w:marLeft w:val="0"/>
              <w:marRight w:val="0"/>
              <w:marTop w:val="0"/>
              <w:marBottom w:val="0"/>
              <w:divBdr>
                <w:top w:val="none" w:sz="0" w:space="0" w:color="auto"/>
                <w:left w:val="none" w:sz="0" w:space="0" w:color="auto"/>
                <w:bottom w:val="none" w:sz="0" w:space="0" w:color="auto"/>
                <w:right w:val="none" w:sz="0" w:space="0" w:color="auto"/>
              </w:divBdr>
            </w:div>
            <w:div w:id="200174546">
              <w:marLeft w:val="0"/>
              <w:marRight w:val="0"/>
              <w:marTop w:val="0"/>
              <w:marBottom w:val="0"/>
              <w:divBdr>
                <w:top w:val="none" w:sz="0" w:space="0" w:color="auto"/>
                <w:left w:val="none" w:sz="0" w:space="0" w:color="auto"/>
                <w:bottom w:val="none" w:sz="0" w:space="0" w:color="auto"/>
                <w:right w:val="none" w:sz="0" w:space="0" w:color="auto"/>
              </w:divBdr>
            </w:div>
            <w:div w:id="274560587">
              <w:marLeft w:val="0"/>
              <w:marRight w:val="0"/>
              <w:marTop w:val="0"/>
              <w:marBottom w:val="0"/>
              <w:divBdr>
                <w:top w:val="none" w:sz="0" w:space="0" w:color="auto"/>
                <w:left w:val="none" w:sz="0" w:space="0" w:color="auto"/>
                <w:bottom w:val="none" w:sz="0" w:space="0" w:color="auto"/>
                <w:right w:val="none" w:sz="0" w:space="0" w:color="auto"/>
              </w:divBdr>
            </w:div>
            <w:div w:id="891845158">
              <w:marLeft w:val="0"/>
              <w:marRight w:val="0"/>
              <w:marTop w:val="0"/>
              <w:marBottom w:val="0"/>
              <w:divBdr>
                <w:top w:val="none" w:sz="0" w:space="0" w:color="auto"/>
                <w:left w:val="none" w:sz="0" w:space="0" w:color="auto"/>
                <w:bottom w:val="none" w:sz="0" w:space="0" w:color="auto"/>
                <w:right w:val="none" w:sz="0" w:space="0" w:color="auto"/>
              </w:divBdr>
            </w:div>
            <w:div w:id="1948853453">
              <w:marLeft w:val="0"/>
              <w:marRight w:val="0"/>
              <w:marTop w:val="0"/>
              <w:marBottom w:val="0"/>
              <w:divBdr>
                <w:top w:val="none" w:sz="0" w:space="0" w:color="auto"/>
                <w:left w:val="none" w:sz="0" w:space="0" w:color="auto"/>
                <w:bottom w:val="none" w:sz="0" w:space="0" w:color="auto"/>
                <w:right w:val="none" w:sz="0" w:space="0" w:color="auto"/>
              </w:divBdr>
            </w:div>
            <w:div w:id="1277522844">
              <w:marLeft w:val="0"/>
              <w:marRight w:val="0"/>
              <w:marTop w:val="0"/>
              <w:marBottom w:val="0"/>
              <w:divBdr>
                <w:top w:val="none" w:sz="0" w:space="0" w:color="auto"/>
                <w:left w:val="none" w:sz="0" w:space="0" w:color="auto"/>
                <w:bottom w:val="none" w:sz="0" w:space="0" w:color="auto"/>
                <w:right w:val="none" w:sz="0" w:space="0" w:color="auto"/>
              </w:divBdr>
            </w:div>
            <w:div w:id="642663223">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1369453775">
              <w:marLeft w:val="0"/>
              <w:marRight w:val="0"/>
              <w:marTop w:val="0"/>
              <w:marBottom w:val="0"/>
              <w:divBdr>
                <w:top w:val="none" w:sz="0" w:space="0" w:color="auto"/>
                <w:left w:val="none" w:sz="0" w:space="0" w:color="auto"/>
                <w:bottom w:val="none" w:sz="0" w:space="0" w:color="auto"/>
                <w:right w:val="none" w:sz="0" w:space="0" w:color="auto"/>
              </w:divBdr>
            </w:div>
            <w:div w:id="987590054">
              <w:marLeft w:val="0"/>
              <w:marRight w:val="0"/>
              <w:marTop w:val="0"/>
              <w:marBottom w:val="0"/>
              <w:divBdr>
                <w:top w:val="none" w:sz="0" w:space="0" w:color="auto"/>
                <w:left w:val="none" w:sz="0" w:space="0" w:color="auto"/>
                <w:bottom w:val="none" w:sz="0" w:space="0" w:color="auto"/>
                <w:right w:val="none" w:sz="0" w:space="0" w:color="auto"/>
              </w:divBdr>
            </w:div>
            <w:div w:id="1684088667">
              <w:marLeft w:val="0"/>
              <w:marRight w:val="0"/>
              <w:marTop w:val="0"/>
              <w:marBottom w:val="0"/>
              <w:divBdr>
                <w:top w:val="none" w:sz="0" w:space="0" w:color="auto"/>
                <w:left w:val="none" w:sz="0" w:space="0" w:color="auto"/>
                <w:bottom w:val="none" w:sz="0" w:space="0" w:color="auto"/>
                <w:right w:val="none" w:sz="0" w:space="0" w:color="auto"/>
              </w:divBdr>
            </w:div>
            <w:div w:id="1628117904">
              <w:marLeft w:val="0"/>
              <w:marRight w:val="0"/>
              <w:marTop w:val="0"/>
              <w:marBottom w:val="0"/>
              <w:divBdr>
                <w:top w:val="none" w:sz="0" w:space="0" w:color="auto"/>
                <w:left w:val="none" w:sz="0" w:space="0" w:color="auto"/>
                <w:bottom w:val="none" w:sz="0" w:space="0" w:color="auto"/>
                <w:right w:val="none" w:sz="0" w:space="0" w:color="auto"/>
              </w:divBdr>
            </w:div>
            <w:div w:id="241187971">
              <w:marLeft w:val="0"/>
              <w:marRight w:val="0"/>
              <w:marTop w:val="0"/>
              <w:marBottom w:val="0"/>
              <w:divBdr>
                <w:top w:val="none" w:sz="0" w:space="0" w:color="auto"/>
                <w:left w:val="none" w:sz="0" w:space="0" w:color="auto"/>
                <w:bottom w:val="none" w:sz="0" w:space="0" w:color="auto"/>
                <w:right w:val="none" w:sz="0" w:space="0" w:color="auto"/>
              </w:divBdr>
            </w:div>
            <w:div w:id="393241045">
              <w:marLeft w:val="0"/>
              <w:marRight w:val="0"/>
              <w:marTop w:val="0"/>
              <w:marBottom w:val="0"/>
              <w:divBdr>
                <w:top w:val="none" w:sz="0" w:space="0" w:color="auto"/>
                <w:left w:val="none" w:sz="0" w:space="0" w:color="auto"/>
                <w:bottom w:val="none" w:sz="0" w:space="0" w:color="auto"/>
                <w:right w:val="none" w:sz="0" w:space="0" w:color="auto"/>
              </w:divBdr>
            </w:div>
            <w:div w:id="1496145914">
              <w:marLeft w:val="0"/>
              <w:marRight w:val="0"/>
              <w:marTop w:val="0"/>
              <w:marBottom w:val="0"/>
              <w:divBdr>
                <w:top w:val="none" w:sz="0" w:space="0" w:color="auto"/>
                <w:left w:val="none" w:sz="0" w:space="0" w:color="auto"/>
                <w:bottom w:val="none" w:sz="0" w:space="0" w:color="auto"/>
                <w:right w:val="none" w:sz="0" w:space="0" w:color="auto"/>
              </w:divBdr>
            </w:div>
            <w:div w:id="768044439">
              <w:marLeft w:val="0"/>
              <w:marRight w:val="0"/>
              <w:marTop w:val="0"/>
              <w:marBottom w:val="0"/>
              <w:divBdr>
                <w:top w:val="none" w:sz="0" w:space="0" w:color="auto"/>
                <w:left w:val="none" w:sz="0" w:space="0" w:color="auto"/>
                <w:bottom w:val="none" w:sz="0" w:space="0" w:color="auto"/>
                <w:right w:val="none" w:sz="0" w:space="0" w:color="auto"/>
              </w:divBdr>
            </w:div>
            <w:div w:id="1171719648">
              <w:marLeft w:val="0"/>
              <w:marRight w:val="0"/>
              <w:marTop w:val="0"/>
              <w:marBottom w:val="0"/>
              <w:divBdr>
                <w:top w:val="none" w:sz="0" w:space="0" w:color="auto"/>
                <w:left w:val="none" w:sz="0" w:space="0" w:color="auto"/>
                <w:bottom w:val="none" w:sz="0" w:space="0" w:color="auto"/>
                <w:right w:val="none" w:sz="0" w:space="0" w:color="auto"/>
              </w:divBdr>
            </w:div>
          </w:divsChild>
        </w:div>
        <w:div w:id="849877531">
          <w:marLeft w:val="0"/>
          <w:marRight w:val="0"/>
          <w:marTop w:val="0"/>
          <w:marBottom w:val="0"/>
          <w:divBdr>
            <w:top w:val="none" w:sz="0" w:space="0" w:color="auto"/>
            <w:left w:val="none" w:sz="0" w:space="0" w:color="auto"/>
            <w:bottom w:val="none" w:sz="0" w:space="0" w:color="auto"/>
            <w:right w:val="none" w:sz="0" w:space="0" w:color="auto"/>
          </w:divBdr>
          <w:divsChild>
            <w:div w:id="877817995">
              <w:marLeft w:val="0"/>
              <w:marRight w:val="0"/>
              <w:marTop w:val="0"/>
              <w:marBottom w:val="0"/>
              <w:divBdr>
                <w:top w:val="none" w:sz="0" w:space="0" w:color="auto"/>
                <w:left w:val="none" w:sz="0" w:space="0" w:color="auto"/>
                <w:bottom w:val="none" w:sz="0" w:space="0" w:color="auto"/>
                <w:right w:val="none" w:sz="0" w:space="0" w:color="auto"/>
              </w:divBdr>
            </w:div>
            <w:div w:id="739407362">
              <w:marLeft w:val="0"/>
              <w:marRight w:val="0"/>
              <w:marTop w:val="0"/>
              <w:marBottom w:val="0"/>
              <w:divBdr>
                <w:top w:val="none" w:sz="0" w:space="0" w:color="auto"/>
                <w:left w:val="none" w:sz="0" w:space="0" w:color="auto"/>
                <w:bottom w:val="none" w:sz="0" w:space="0" w:color="auto"/>
                <w:right w:val="none" w:sz="0" w:space="0" w:color="auto"/>
              </w:divBdr>
            </w:div>
            <w:div w:id="1378973397">
              <w:marLeft w:val="0"/>
              <w:marRight w:val="0"/>
              <w:marTop w:val="0"/>
              <w:marBottom w:val="0"/>
              <w:divBdr>
                <w:top w:val="none" w:sz="0" w:space="0" w:color="auto"/>
                <w:left w:val="none" w:sz="0" w:space="0" w:color="auto"/>
                <w:bottom w:val="none" w:sz="0" w:space="0" w:color="auto"/>
                <w:right w:val="none" w:sz="0" w:space="0" w:color="auto"/>
              </w:divBdr>
            </w:div>
            <w:div w:id="17918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e8b76e-3a35-4761-95ef-808da8915a1d" xsi:nil="true"/>
    <lcf76f155ced4ddcb4097134ff3c332f xmlns="24ed3b5a-6f8c-4a93-89d9-fee7971acf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97FEB164245040A868CE8CC3B90D44" ma:contentTypeVersion="13" ma:contentTypeDescription="Create a new document." ma:contentTypeScope="" ma:versionID="866f10544d87130fca70eb779aff0c79">
  <xsd:schema xmlns:xsd="http://www.w3.org/2001/XMLSchema" xmlns:xs="http://www.w3.org/2001/XMLSchema" xmlns:p="http://schemas.microsoft.com/office/2006/metadata/properties" xmlns:ns2="24ed3b5a-6f8c-4a93-89d9-fee7971acf95" xmlns:ns3="9fe8b76e-3a35-4761-95ef-808da8915a1d" targetNamespace="http://schemas.microsoft.com/office/2006/metadata/properties" ma:root="true" ma:fieldsID="18078991fe65318d177b8be70dd7748c" ns2:_="" ns3:_="">
    <xsd:import namespace="24ed3b5a-6f8c-4a93-89d9-fee7971acf95"/>
    <xsd:import namespace="9fe8b76e-3a35-4761-95ef-808da8915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d3b5a-6f8c-4a93-89d9-fee7971a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115a-84e6-4140-937f-d2b76d09a3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8b76e-3a35-4761-95ef-808da8915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d23d2-5d81-49ad-a928-cda744a9f869}" ma:internalName="TaxCatchAll" ma:showField="CatchAllData" ma:web="9fe8b76e-3a35-4761-95ef-808da8915a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CCA7D-852F-4863-BB43-CBFD65C2926D}">
  <ds:schemaRefs>
    <ds:schemaRef ds:uri="http://schemas.microsoft.com/sharepoint/v3/contenttype/forms"/>
  </ds:schemaRefs>
</ds:datastoreItem>
</file>

<file path=customXml/itemProps2.xml><?xml version="1.0" encoding="utf-8"?>
<ds:datastoreItem xmlns:ds="http://schemas.openxmlformats.org/officeDocument/2006/customXml" ds:itemID="{71977F70-6EC0-4D65-A5F1-DF9BBBB583B4}">
  <ds:schemaRefs>
    <ds:schemaRef ds:uri="http://schemas.openxmlformats.org/package/2006/metadata/core-properties"/>
    <ds:schemaRef ds:uri="http://schemas.microsoft.com/office/2006/documentManagement/types"/>
    <ds:schemaRef ds:uri="24ed3b5a-6f8c-4a93-89d9-fee7971acf95"/>
    <ds:schemaRef ds:uri="http://purl.org/dc/elements/1.1/"/>
    <ds:schemaRef ds:uri="http://purl.org/dc/dcmitype/"/>
    <ds:schemaRef ds:uri="9fe8b76e-3a35-4761-95ef-808da8915a1d"/>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4B4B23D-2538-47FC-AED4-5569A84DDB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House of Representatives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Trevor</dc:creator>
  <cp:keywords/>
  <dc:description/>
  <cp:lastModifiedBy>Rachelle Burns</cp:lastModifiedBy>
  <cp:revision>5</cp:revision>
  <cp:lastPrinted>2024-09-10T16:04:00Z</cp:lastPrinted>
  <dcterms:created xsi:type="dcterms:W3CDTF">2025-01-14T19:46:00Z</dcterms:created>
  <dcterms:modified xsi:type="dcterms:W3CDTF">2026-02-10T18:46:21Z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0x010100AE97FEB164245040A868CE8CC3B90D44</vt:lpwstr>
  </property>
  <property fmtid="{D5CDD505-2E9C-101B-9397-08002B2CF9AE}" pid="3" name="MediaServiceImageTags">
    <vt:lpwstr/>
  </property>
</Properties>
</file>