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FA58" w14:textId="77777777" w:rsidR="00E76FAE" w:rsidRPr="00D911C3" w:rsidRDefault="00E76FAE" w:rsidP="00E76FAE">
      <w:pPr>
        <w:spacing w:after="0" w:line="240" w:lineRule="auto"/>
        <w:jc w:val="center"/>
        <w:rPr>
          <w:b/>
          <w:sz w:val="46"/>
          <w:szCs w:val="46"/>
        </w:rPr>
      </w:pPr>
      <w:r w:rsidRPr="00D911C3">
        <w:rPr>
          <w:b/>
          <w:sz w:val="46"/>
          <w:szCs w:val="46"/>
        </w:rPr>
        <w:t>Quarterly Task Force Meeting</w:t>
      </w:r>
    </w:p>
    <w:p w14:paraId="2DC2D6B3" w14:textId="00ECF120" w:rsidR="001A71BB" w:rsidRPr="00D911C3" w:rsidRDefault="00793273" w:rsidP="00E76FAE">
      <w:pPr>
        <w:spacing w:after="0" w:line="240" w:lineRule="auto"/>
        <w:jc w:val="center"/>
        <w:rPr>
          <w:b/>
          <w:sz w:val="46"/>
          <w:szCs w:val="46"/>
        </w:rPr>
      </w:pPr>
      <w:r w:rsidRPr="00D911C3">
        <w:rPr>
          <w:b/>
          <w:sz w:val="46"/>
          <w:szCs w:val="46"/>
        </w:rPr>
        <w:t>March 31, 2022</w:t>
      </w:r>
    </w:p>
    <w:p w14:paraId="0AA7A064" w14:textId="05A237C0" w:rsidR="00E76FAE" w:rsidRPr="00D911C3" w:rsidRDefault="00E76FAE" w:rsidP="00E76FAE">
      <w:pPr>
        <w:spacing w:after="0" w:line="240" w:lineRule="auto"/>
        <w:jc w:val="center"/>
        <w:rPr>
          <w:b/>
          <w:sz w:val="46"/>
          <w:szCs w:val="46"/>
        </w:rPr>
      </w:pPr>
      <w:r w:rsidRPr="00D911C3">
        <w:rPr>
          <w:b/>
          <w:sz w:val="46"/>
          <w:szCs w:val="46"/>
        </w:rPr>
        <w:t>11am – 1pm</w:t>
      </w:r>
    </w:p>
    <w:p w14:paraId="26B36F84" w14:textId="49E39FD0" w:rsidR="001A71BB" w:rsidRDefault="00644FE6" w:rsidP="00E76FAE">
      <w:pPr>
        <w:spacing w:after="0" w:line="240" w:lineRule="auto"/>
        <w:jc w:val="center"/>
        <w:rPr>
          <w:b/>
          <w:sz w:val="48"/>
          <w:szCs w:val="48"/>
        </w:rPr>
      </w:pPr>
      <w:r>
        <w:rPr>
          <w:b/>
          <w:sz w:val="48"/>
          <w:szCs w:val="48"/>
        </w:rPr>
        <w:t>Notes</w:t>
      </w:r>
    </w:p>
    <w:p w14:paraId="6B06BA2A" w14:textId="77777777" w:rsidR="00847BDA" w:rsidRDefault="00847BDA" w:rsidP="00847BDA">
      <w:pPr>
        <w:spacing w:after="0"/>
        <w:jc w:val="center"/>
        <w:rPr>
          <w:b/>
          <w:sz w:val="48"/>
          <w:szCs w:val="48"/>
        </w:rPr>
      </w:pPr>
    </w:p>
    <w:p w14:paraId="00DA8CD9" w14:textId="3F0658B6" w:rsidR="00E76FAE" w:rsidRPr="00D911C3" w:rsidRDefault="00DC6099" w:rsidP="00E76FAE">
      <w:pPr>
        <w:numPr>
          <w:ilvl w:val="0"/>
          <w:numId w:val="4"/>
        </w:numPr>
        <w:pBdr>
          <w:top w:val="nil"/>
          <w:left w:val="nil"/>
          <w:bottom w:val="nil"/>
          <w:right w:val="nil"/>
          <w:between w:val="nil"/>
        </w:pBdr>
        <w:spacing w:after="0"/>
        <w:rPr>
          <w:color w:val="000000"/>
          <w:sz w:val="28"/>
          <w:szCs w:val="28"/>
        </w:rPr>
      </w:pPr>
      <w:r>
        <w:rPr>
          <w:color w:val="000000"/>
          <w:sz w:val="28"/>
          <w:szCs w:val="28"/>
        </w:rPr>
        <w:t>Rep Salzman opened the meeting with welcome and some “housekeeping”</w:t>
      </w:r>
    </w:p>
    <w:p w14:paraId="5B5A0266" w14:textId="581319D9" w:rsidR="00E76FAE" w:rsidRPr="00D911C3" w:rsidRDefault="00DC6099" w:rsidP="00E76FAE">
      <w:pPr>
        <w:numPr>
          <w:ilvl w:val="0"/>
          <w:numId w:val="4"/>
        </w:numPr>
        <w:pBdr>
          <w:top w:val="nil"/>
          <w:left w:val="nil"/>
          <w:bottom w:val="nil"/>
          <w:right w:val="nil"/>
          <w:between w:val="nil"/>
        </w:pBdr>
        <w:spacing w:after="0"/>
        <w:rPr>
          <w:color w:val="000000"/>
          <w:sz w:val="28"/>
          <w:szCs w:val="28"/>
        </w:rPr>
      </w:pPr>
      <w:r>
        <w:rPr>
          <w:color w:val="000000"/>
          <w:sz w:val="28"/>
          <w:szCs w:val="28"/>
        </w:rPr>
        <w:t>Highlight of recent task force accomplishments and impact:</w:t>
      </w:r>
    </w:p>
    <w:p w14:paraId="271AEB48" w14:textId="0806EF5F" w:rsidR="00E76FAE" w:rsidRPr="00D911C3" w:rsidRDefault="00DC6099" w:rsidP="00E76FAE">
      <w:pPr>
        <w:pStyle w:val="ListParagraph"/>
        <w:numPr>
          <w:ilvl w:val="0"/>
          <w:numId w:val="5"/>
        </w:numPr>
        <w:pBdr>
          <w:top w:val="nil"/>
          <w:left w:val="nil"/>
          <w:bottom w:val="nil"/>
          <w:right w:val="nil"/>
          <w:between w:val="nil"/>
        </w:pBdr>
        <w:spacing w:after="0"/>
        <w:rPr>
          <w:color w:val="000000"/>
          <w:sz w:val="28"/>
          <w:szCs w:val="28"/>
        </w:rPr>
      </w:pPr>
      <w:r>
        <w:rPr>
          <w:color w:val="000000"/>
          <w:sz w:val="28"/>
          <w:szCs w:val="28"/>
        </w:rPr>
        <w:t>Jules Kariher</w:t>
      </w:r>
      <w:r w:rsidRPr="00D911C3">
        <w:rPr>
          <w:color w:val="000000"/>
          <w:sz w:val="28"/>
          <w:szCs w:val="28"/>
        </w:rPr>
        <w:t xml:space="preserve"> </w:t>
      </w:r>
      <w:r>
        <w:rPr>
          <w:color w:val="000000"/>
          <w:sz w:val="28"/>
          <w:szCs w:val="28"/>
        </w:rPr>
        <w:t>d</w:t>
      </w:r>
      <w:r w:rsidR="00E76FAE" w:rsidRPr="00D911C3">
        <w:rPr>
          <w:color w:val="000000"/>
          <w:sz w:val="28"/>
          <w:szCs w:val="28"/>
        </w:rPr>
        <w:t>iscuss</w:t>
      </w:r>
      <w:r>
        <w:rPr>
          <w:color w:val="000000"/>
          <w:sz w:val="28"/>
          <w:szCs w:val="28"/>
        </w:rPr>
        <w:t>ed</w:t>
      </w:r>
      <w:r w:rsidR="00E76FAE" w:rsidRPr="00D911C3">
        <w:rPr>
          <w:color w:val="000000"/>
          <w:sz w:val="28"/>
          <w:szCs w:val="28"/>
        </w:rPr>
        <w:t xml:space="preserve"> Medicaid changes achieved through AHCA this past session</w:t>
      </w:r>
      <w:r>
        <w:rPr>
          <w:color w:val="000000"/>
          <w:sz w:val="28"/>
          <w:szCs w:val="28"/>
        </w:rPr>
        <w:t xml:space="preserve"> expanding the access to diagnosis and therapies for Medicaid families dealing with Autism.  She also noted that $112,000,000 was allocated primarily for mental health and community care.</w:t>
      </w:r>
    </w:p>
    <w:p w14:paraId="5D6344E5" w14:textId="7D901641" w:rsidR="00E76FAE" w:rsidRPr="00D911C3" w:rsidRDefault="00DC6099" w:rsidP="00E76FAE">
      <w:pPr>
        <w:pStyle w:val="ListParagraph"/>
        <w:numPr>
          <w:ilvl w:val="0"/>
          <w:numId w:val="5"/>
        </w:numPr>
        <w:pBdr>
          <w:top w:val="nil"/>
          <w:left w:val="nil"/>
          <w:bottom w:val="nil"/>
          <w:right w:val="nil"/>
          <w:between w:val="nil"/>
        </w:pBdr>
        <w:spacing w:after="0"/>
        <w:rPr>
          <w:color w:val="000000"/>
          <w:sz w:val="28"/>
          <w:szCs w:val="28"/>
        </w:rPr>
      </w:pPr>
      <w:r>
        <w:rPr>
          <w:color w:val="000000"/>
          <w:sz w:val="28"/>
          <w:szCs w:val="28"/>
        </w:rPr>
        <w:t xml:space="preserve">Todd Thomson spoke about the January </w:t>
      </w:r>
      <w:r w:rsidR="00E76FAE" w:rsidRPr="00D911C3">
        <w:rPr>
          <w:color w:val="000000"/>
          <w:sz w:val="28"/>
          <w:szCs w:val="28"/>
        </w:rPr>
        <w:t>Business Roundtable</w:t>
      </w:r>
      <w:r>
        <w:rPr>
          <w:color w:val="000000"/>
          <w:sz w:val="28"/>
          <w:szCs w:val="28"/>
        </w:rPr>
        <w:t xml:space="preserve">, sharing that the key takeaways were to develop a holistic approach, provide resources, be proactive and use messaging.  Its important for larger businesses to help smaller businesses.  Effective communication of resources is needed so that employees are not having to hunt for them.  Acknowledge there are different ways for employees to seek help and create a </w:t>
      </w:r>
      <w:proofErr w:type="gramStart"/>
      <w:r>
        <w:rPr>
          <w:color w:val="000000"/>
          <w:sz w:val="28"/>
          <w:szCs w:val="28"/>
        </w:rPr>
        <w:t>corporate  culture</w:t>
      </w:r>
      <w:proofErr w:type="gramEnd"/>
      <w:r>
        <w:rPr>
          <w:color w:val="000000"/>
          <w:sz w:val="28"/>
          <w:szCs w:val="28"/>
        </w:rPr>
        <w:t xml:space="preserve"> that removes the stigma that there is something wrong with your if you seek help.</w:t>
      </w:r>
    </w:p>
    <w:p w14:paraId="2493C4F4" w14:textId="3E0ADADE" w:rsidR="00E76FAE" w:rsidRPr="00D911C3" w:rsidRDefault="00B94CA0" w:rsidP="00E76FAE">
      <w:pPr>
        <w:pStyle w:val="ListParagraph"/>
        <w:numPr>
          <w:ilvl w:val="0"/>
          <w:numId w:val="5"/>
        </w:numPr>
        <w:pBdr>
          <w:top w:val="nil"/>
          <w:left w:val="nil"/>
          <w:bottom w:val="nil"/>
          <w:right w:val="nil"/>
          <w:between w:val="nil"/>
        </w:pBdr>
        <w:spacing w:after="0"/>
        <w:rPr>
          <w:color w:val="000000"/>
          <w:sz w:val="28"/>
          <w:szCs w:val="28"/>
        </w:rPr>
      </w:pPr>
      <w:r>
        <w:rPr>
          <w:color w:val="000000"/>
          <w:sz w:val="28"/>
          <w:szCs w:val="28"/>
        </w:rPr>
        <w:t>Kaycee Lagarde</w:t>
      </w:r>
      <w:r w:rsidR="00DC6099">
        <w:rPr>
          <w:color w:val="000000"/>
          <w:sz w:val="28"/>
          <w:szCs w:val="28"/>
        </w:rPr>
        <w:t xml:space="preserve"> shared</w:t>
      </w:r>
      <w:r w:rsidR="00B64D28">
        <w:rPr>
          <w:color w:val="000000"/>
          <w:sz w:val="28"/>
          <w:szCs w:val="28"/>
        </w:rPr>
        <w:t xml:space="preserve"> the quarter 2 media message about “taking care of you”</w:t>
      </w:r>
    </w:p>
    <w:p w14:paraId="2C7ACF66" w14:textId="297619CB" w:rsidR="00D911C3" w:rsidRDefault="00523DA4" w:rsidP="00022D21">
      <w:pPr>
        <w:numPr>
          <w:ilvl w:val="0"/>
          <w:numId w:val="4"/>
        </w:numPr>
        <w:pBdr>
          <w:top w:val="nil"/>
          <w:left w:val="nil"/>
          <w:bottom w:val="nil"/>
          <w:right w:val="nil"/>
          <w:between w:val="nil"/>
        </w:pBdr>
        <w:spacing w:after="0"/>
        <w:rPr>
          <w:color w:val="000000"/>
          <w:sz w:val="28"/>
          <w:szCs w:val="28"/>
        </w:rPr>
      </w:pPr>
      <w:r>
        <w:rPr>
          <w:color w:val="000000"/>
          <w:sz w:val="28"/>
          <w:szCs w:val="28"/>
        </w:rPr>
        <w:t>Special Agent Chris Williams</w:t>
      </w:r>
      <w:r w:rsidR="00B64D28">
        <w:rPr>
          <w:color w:val="000000"/>
          <w:sz w:val="28"/>
          <w:szCs w:val="28"/>
        </w:rPr>
        <w:t xml:space="preserve"> spoke about the </w:t>
      </w:r>
      <w:r w:rsidR="00B64D28" w:rsidRPr="00D911C3">
        <w:rPr>
          <w:color w:val="000000"/>
          <w:sz w:val="28"/>
          <w:szCs w:val="28"/>
        </w:rPr>
        <w:t>Behavioral Threat Assessment and Management Training</w:t>
      </w:r>
      <w:r w:rsidR="00B64D28">
        <w:rPr>
          <w:color w:val="000000"/>
          <w:sz w:val="28"/>
          <w:szCs w:val="28"/>
        </w:rPr>
        <w:t xml:space="preserve"> program and that FDLE is building a new facility.  He made an invitation for task force members to get more information about BTAM in a separate, to be arranged workshop specifically with his team.</w:t>
      </w:r>
    </w:p>
    <w:p w14:paraId="600A9E4D" w14:textId="3D4B52B5" w:rsidR="00E76FAE" w:rsidRPr="00D911C3" w:rsidRDefault="00B64D28" w:rsidP="00E76FAE">
      <w:pPr>
        <w:numPr>
          <w:ilvl w:val="0"/>
          <w:numId w:val="4"/>
        </w:numPr>
        <w:pBdr>
          <w:top w:val="nil"/>
          <w:left w:val="nil"/>
          <w:bottom w:val="nil"/>
          <w:right w:val="nil"/>
          <w:between w:val="nil"/>
        </w:pBdr>
        <w:spacing w:after="0"/>
        <w:rPr>
          <w:sz w:val="28"/>
          <w:szCs w:val="28"/>
        </w:rPr>
      </w:pPr>
      <w:r>
        <w:rPr>
          <w:sz w:val="28"/>
          <w:szCs w:val="28"/>
        </w:rPr>
        <w:t xml:space="preserve">Sally </w:t>
      </w:r>
      <w:r w:rsidR="00351EC1" w:rsidRPr="00D911C3">
        <w:rPr>
          <w:sz w:val="28"/>
          <w:szCs w:val="28"/>
        </w:rPr>
        <w:t>Bergosh</w:t>
      </w:r>
      <w:r>
        <w:rPr>
          <w:sz w:val="28"/>
          <w:szCs w:val="28"/>
        </w:rPr>
        <w:t>, Director of the Health and Hope Clinic shared how the clinic is making a difference with their Narcan distribution and by expanding their mental health services.  Would like to have more LMHC volunteer hours at the clinic to further expand the offerings to their patients.</w:t>
      </w:r>
    </w:p>
    <w:p w14:paraId="641275B7" w14:textId="0C55A89B" w:rsidR="00E76FAE" w:rsidRPr="00D911C3" w:rsidRDefault="00351EC1" w:rsidP="00E76FAE">
      <w:pPr>
        <w:numPr>
          <w:ilvl w:val="0"/>
          <w:numId w:val="4"/>
        </w:numPr>
        <w:pBdr>
          <w:top w:val="nil"/>
          <w:left w:val="nil"/>
          <w:bottom w:val="nil"/>
          <w:right w:val="nil"/>
          <w:between w:val="nil"/>
        </w:pBdr>
        <w:spacing w:after="0"/>
        <w:rPr>
          <w:color w:val="000000"/>
          <w:sz w:val="28"/>
          <w:szCs w:val="28"/>
        </w:rPr>
      </w:pPr>
      <w:r w:rsidRPr="00D911C3">
        <w:rPr>
          <w:color w:val="000000"/>
          <w:sz w:val="28"/>
          <w:szCs w:val="28"/>
        </w:rPr>
        <w:t>Representative Salzman</w:t>
      </w:r>
      <w:r w:rsidR="00EA5D05">
        <w:rPr>
          <w:color w:val="000000"/>
          <w:sz w:val="28"/>
          <w:szCs w:val="28"/>
        </w:rPr>
        <w:t xml:space="preserve"> </w:t>
      </w:r>
      <w:r w:rsidR="003E0BC3">
        <w:rPr>
          <w:color w:val="000000"/>
          <w:sz w:val="28"/>
          <w:szCs w:val="28"/>
        </w:rPr>
        <w:t>introduced</w:t>
      </w:r>
      <w:r w:rsidR="00EA5D05">
        <w:rPr>
          <w:color w:val="000000"/>
          <w:sz w:val="28"/>
          <w:szCs w:val="28"/>
        </w:rPr>
        <w:t xml:space="preserve"> Clint Fuhrman</w:t>
      </w:r>
      <w:r w:rsidR="003E0BC3">
        <w:rPr>
          <w:color w:val="000000"/>
          <w:sz w:val="28"/>
          <w:szCs w:val="28"/>
        </w:rPr>
        <w:t xml:space="preserve"> with EY.   As the task force has already made a tremendous impact in the community by raising awareness of gaps, and the need to have a community roadmap to care this great work is getting noticed.  State leadership has noted that the work of the task force has been great but to make larger </w:t>
      </w:r>
      <w:r w:rsidR="003E0BC3">
        <w:rPr>
          <w:color w:val="000000"/>
          <w:sz w:val="28"/>
          <w:szCs w:val="28"/>
        </w:rPr>
        <w:lastRenderedPageBreak/>
        <w:t xml:space="preserve">(state level) changes, we will need a well thought out, documented plan.  To do this, we will need </w:t>
      </w:r>
      <w:r w:rsidR="00A0446E">
        <w:rPr>
          <w:color w:val="000000"/>
          <w:sz w:val="28"/>
          <w:szCs w:val="28"/>
        </w:rPr>
        <w:t>good analyzing data, comparative ideas, and more.  Accomplishing all this will require dedicated professionals who can put this together into a concise report that then can be presented to the state asking for change (and potentially budgeted funds).</w:t>
      </w:r>
    </w:p>
    <w:p w14:paraId="137D8836" w14:textId="0664B390" w:rsidR="00482549" w:rsidRDefault="00A0446E" w:rsidP="00E76FAE">
      <w:pPr>
        <w:numPr>
          <w:ilvl w:val="0"/>
          <w:numId w:val="1"/>
        </w:numPr>
        <w:pBdr>
          <w:top w:val="nil"/>
          <w:left w:val="nil"/>
          <w:bottom w:val="nil"/>
          <w:right w:val="nil"/>
          <w:between w:val="nil"/>
        </w:pBdr>
        <w:spacing w:after="0"/>
        <w:rPr>
          <w:sz w:val="28"/>
          <w:szCs w:val="28"/>
        </w:rPr>
      </w:pPr>
      <w:r>
        <w:rPr>
          <w:sz w:val="28"/>
          <w:szCs w:val="28"/>
        </w:rPr>
        <w:t xml:space="preserve">Clint Fuhrman explained the project and what it will “dig deeper” to find, and what they hope to assemble as the data is collected.  </w:t>
      </w:r>
      <w:r w:rsidR="00482549">
        <w:rPr>
          <w:sz w:val="28"/>
          <w:szCs w:val="28"/>
        </w:rPr>
        <w:t xml:space="preserve"> </w:t>
      </w:r>
    </w:p>
    <w:p w14:paraId="7541B550" w14:textId="32B5DDAA" w:rsidR="00E76FAE" w:rsidRDefault="00A0446E" w:rsidP="00E76FAE">
      <w:pPr>
        <w:numPr>
          <w:ilvl w:val="0"/>
          <w:numId w:val="1"/>
        </w:numPr>
        <w:pBdr>
          <w:top w:val="nil"/>
          <w:left w:val="nil"/>
          <w:bottom w:val="nil"/>
          <w:right w:val="nil"/>
          <w:between w:val="nil"/>
        </w:pBdr>
        <w:spacing w:after="0"/>
        <w:rPr>
          <w:sz w:val="28"/>
          <w:szCs w:val="28"/>
        </w:rPr>
      </w:pPr>
      <w:r>
        <w:rPr>
          <w:sz w:val="28"/>
          <w:szCs w:val="28"/>
        </w:rPr>
        <w:t xml:space="preserve">This project will need to be funded, and as a grass roots, </w:t>
      </w:r>
      <w:proofErr w:type="gramStart"/>
      <w:r>
        <w:rPr>
          <w:sz w:val="28"/>
          <w:szCs w:val="28"/>
        </w:rPr>
        <w:t>community based</w:t>
      </w:r>
      <w:proofErr w:type="gramEnd"/>
      <w:r>
        <w:rPr>
          <w:sz w:val="28"/>
          <w:szCs w:val="28"/>
        </w:rPr>
        <w:t xml:space="preserve"> task force, we will need to go to leaders and raise the necessary funds to complete the project</w:t>
      </w:r>
    </w:p>
    <w:p w14:paraId="71E50215" w14:textId="2453F034" w:rsidR="00482549" w:rsidRPr="00482549" w:rsidRDefault="00A0446E" w:rsidP="00482549">
      <w:pPr>
        <w:numPr>
          <w:ilvl w:val="0"/>
          <w:numId w:val="1"/>
        </w:numPr>
        <w:pBdr>
          <w:top w:val="nil"/>
          <w:left w:val="nil"/>
          <w:bottom w:val="nil"/>
          <w:right w:val="nil"/>
          <w:between w:val="nil"/>
        </w:pBdr>
        <w:spacing w:after="0"/>
        <w:rPr>
          <w:sz w:val="28"/>
          <w:szCs w:val="28"/>
        </w:rPr>
      </w:pPr>
      <w:r>
        <w:rPr>
          <w:sz w:val="28"/>
          <w:szCs w:val="28"/>
        </w:rPr>
        <w:t>UWF Foundation has agreed to act as fiscal agent and will oversee the contract and deliverables.</w:t>
      </w:r>
    </w:p>
    <w:p w14:paraId="338596CF" w14:textId="541975F8" w:rsidR="00E76FAE" w:rsidRPr="00A0446E" w:rsidRDefault="00351EC1" w:rsidP="00E76FAE">
      <w:pPr>
        <w:numPr>
          <w:ilvl w:val="0"/>
          <w:numId w:val="4"/>
        </w:numPr>
        <w:pBdr>
          <w:top w:val="nil"/>
          <w:left w:val="nil"/>
          <w:bottom w:val="nil"/>
          <w:right w:val="nil"/>
          <w:between w:val="nil"/>
        </w:pBdr>
        <w:spacing w:after="0"/>
        <w:rPr>
          <w:color w:val="000000"/>
          <w:sz w:val="28"/>
          <w:szCs w:val="28"/>
        </w:rPr>
      </w:pPr>
      <w:r w:rsidRPr="00A0446E">
        <w:rPr>
          <w:color w:val="000000"/>
          <w:sz w:val="28"/>
          <w:szCs w:val="28"/>
        </w:rPr>
        <w:t>Representative Salzman</w:t>
      </w:r>
      <w:r w:rsidR="00A0446E" w:rsidRPr="00A0446E">
        <w:rPr>
          <w:color w:val="000000"/>
          <w:sz w:val="28"/>
          <w:szCs w:val="28"/>
        </w:rPr>
        <w:t xml:space="preserve"> wrapped up the meeting by </w:t>
      </w:r>
      <w:r w:rsidR="00A0446E">
        <w:rPr>
          <w:color w:val="000000"/>
          <w:sz w:val="28"/>
          <w:szCs w:val="28"/>
        </w:rPr>
        <w:t>collecting surveys from packets, any completed pledges toward the EY project, and volunteer forms for those interested in helping to reach out to area LMHC to volunteer hours at Health and Hope</w:t>
      </w:r>
    </w:p>
    <w:p w14:paraId="26F74E21" w14:textId="77777777" w:rsidR="00E76FAE" w:rsidRPr="00D911C3" w:rsidRDefault="00E76FAE" w:rsidP="00E76FAE">
      <w:pPr>
        <w:pStyle w:val="ListParagraph"/>
        <w:numPr>
          <w:ilvl w:val="0"/>
          <w:numId w:val="1"/>
        </w:numPr>
        <w:pBdr>
          <w:top w:val="nil"/>
          <w:left w:val="nil"/>
          <w:bottom w:val="nil"/>
          <w:right w:val="nil"/>
          <w:between w:val="nil"/>
        </w:pBdr>
        <w:spacing w:after="0"/>
        <w:rPr>
          <w:color w:val="000000"/>
          <w:sz w:val="28"/>
          <w:szCs w:val="28"/>
        </w:rPr>
      </w:pPr>
      <w:r w:rsidRPr="00D911C3">
        <w:rPr>
          <w:color w:val="000000"/>
          <w:sz w:val="28"/>
          <w:szCs w:val="28"/>
        </w:rPr>
        <w:t>Collect Ask Sheets</w:t>
      </w:r>
    </w:p>
    <w:p w14:paraId="787D140A" w14:textId="7E271950" w:rsidR="00E76FAE" w:rsidRPr="00D911C3" w:rsidRDefault="00E76FAE" w:rsidP="00E76FAE">
      <w:pPr>
        <w:pStyle w:val="ListParagraph"/>
        <w:numPr>
          <w:ilvl w:val="0"/>
          <w:numId w:val="1"/>
        </w:numPr>
        <w:pBdr>
          <w:top w:val="nil"/>
          <w:left w:val="nil"/>
          <w:bottom w:val="nil"/>
          <w:right w:val="nil"/>
          <w:between w:val="nil"/>
        </w:pBdr>
        <w:spacing w:after="0"/>
        <w:rPr>
          <w:color w:val="000000"/>
          <w:sz w:val="28"/>
          <w:szCs w:val="28"/>
        </w:rPr>
      </w:pPr>
      <w:r w:rsidRPr="00D911C3">
        <w:rPr>
          <w:color w:val="000000"/>
          <w:sz w:val="28"/>
          <w:szCs w:val="28"/>
        </w:rPr>
        <w:t xml:space="preserve">Collect Volunteer List  </w:t>
      </w:r>
    </w:p>
    <w:p w14:paraId="7176AB7B" w14:textId="35A121BA" w:rsidR="00E76FAE" w:rsidRPr="00D911C3" w:rsidRDefault="00A0446E" w:rsidP="00E76FAE">
      <w:pPr>
        <w:numPr>
          <w:ilvl w:val="0"/>
          <w:numId w:val="4"/>
        </w:numPr>
        <w:pBdr>
          <w:top w:val="nil"/>
          <w:left w:val="nil"/>
          <w:bottom w:val="nil"/>
          <w:right w:val="nil"/>
          <w:between w:val="nil"/>
        </w:pBdr>
        <w:rPr>
          <w:color w:val="000000"/>
          <w:sz w:val="28"/>
          <w:szCs w:val="28"/>
        </w:rPr>
      </w:pPr>
      <w:bookmarkStart w:id="0" w:name="_heading=h.gjdgxs" w:colFirst="0" w:colLast="0"/>
      <w:bookmarkEnd w:id="0"/>
      <w:r>
        <w:rPr>
          <w:color w:val="000000"/>
          <w:sz w:val="28"/>
          <w:szCs w:val="28"/>
        </w:rPr>
        <w:t xml:space="preserve">One final announcement:  Dave Torsell announced that the EMS are in the </w:t>
      </w:r>
      <w:proofErr w:type="spellStart"/>
      <w:r>
        <w:rPr>
          <w:color w:val="000000"/>
          <w:sz w:val="28"/>
          <w:szCs w:val="28"/>
        </w:rPr>
        <w:t>prcess</w:t>
      </w:r>
      <w:proofErr w:type="spellEnd"/>
      <w:r>
        <w:rPr>
          <w:color w:val="000000"/>
          <w:sz w:val="28"/>
          <w:szCs w:val="28"/>
        </w:rPr>
        <w:t xml:space="preserve"> of making a puppy room.  Many of the EMS employees are young (18-35) and what they see every day can be hard to digest (trauma, death, casualties) to aid in helping these front line folks relax, they are creating a place to come play with a puppy.</w:t>
      </w:r>
      <w:bookmarkStart w:id="1" w:name="_GoBack"/>
      <w:bookmarkEnd w:id="1"/>
    </w:p>
    <w:p w14:paraId="0DE9DB3A" w14:textId="77777777" w:rsidR="00904514" w:rsidRDefault="00904514" w:rsidP="00904514">
      <w:pPr>
        <w:pBdr>
          <w:top w:val="nil"/>
          <w:left w:val="nil"/>
          <w:bottom w:val="nil"/>
          <w:right w:val="nil"/>
          <w:between w:val="nil"/>
        </w:pBdr>
        <w:spacing w:after="0"/>
        <w:jc w:val="center"/>
        <w:rPr>
          <w:b/>
          <w:color w:val="000000"/>
          <w:sz w:val="32"/>
          <w:szCs w:val="32"/>
        </w:rPr>
      </w:pPr>
    </w:p>
    <w:p w14:paraId="792B9158" w14:textId="7EF4BC54" w:rsidR="00E21BE6" w:rsidRPr="00904514" w:rsidRDefault="00E76FAE" w:rsidP="00904514">
      <w:pPr>
        <w:pBdr>
          <w:top w:val="nil"/>
          <w:left w:val="nil"/>
          <w:bottom w:val="nil"/>
          <w:right w:val="nil"/>
          <w:between w:val="nil"/>
        </w:pBdr>
        <w:spacing w:after="0"/>
        <w:jc w:val="center"/>
        <w:rPr>
          <w:b/>
          <w:color w:val="000000"/>
          <w:sz w:val="32"/>
          <w:szCs w:val="32"/>
        </w:rPr>
      </w:pPr>
      <w:r w:rsidRPr="00904514">
        <w:rPr>
          <w:b/>
          <w:color w:val="000000"/>
          <w:sz w:val="32"/>
          <w:szCs w:val="32"/>
        </w:rPr>
        <w:t>Next Meeting: June 30 at Hillcrest Baptist Church</w:t>
      </w:r>
    </w:p>
    <w:sectPr w:rsidR="00E21BE6" w:rsidRPr="00904514" w:rsidSect="00B94CA0">
      <w:pgSz w:w="12240" w:h="15840"/>
      <w:pgMar w:top="1440" w:right="864" w:bottom="936"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DFF18" w14:textId="77777777" w:rsidR="00C31252" w:rsidRDefault="00C31252">
      <w:pPr>
        <w:spacing w:after="0" w:line="240" w:lineRule="auto"/>
      </w:pPr>
      <w:r>
        <w:separator/>
      </w:r>
    </w:p>
  </w:endnote>
  <w:endnote w:type="continuationSeparator" w:id="0">
    <w:p w14:paraId="14918379" w14:textId="77777777" w:rsidR="00C31252" w:rsidRDefault="00C3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3D38" w14:textId="77777777" w:rsidR="00C31252" w:rsidRDefault="00C31252">
      <w:pPr>
        <w:spacing w:after="0" w:line="240" w:lineRule="auto"/>
      </w:pPr>
      <w:r>
        <w:separator/>
      </w:r>
    </w:p>
  </w:footnote>
  <w:footnote w:type="continuationSeparator" w:id="0">
    <w:p w14:paraId="1C0C2570" w14:textId="77777777" w:rsidR="00C31252" w:rsidRDefault="00C31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C1451"/>
    <w:multiLevelType w:val="multilevel"/>
    <w:tmpl w:val="1F98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76A7F"/>
    <w:multiLevelType w:val="multilevel"/>
    <w:tmpl w:val="B5342290"/>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035EA7"/>
    <w:multiLevelType w:val="multilevel"/>
    <w:tmpl w:val="D006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95BB2"/>
    <w:multiLevelType w:val="hybridMultilevel"/>
    <w:tmpl w:val="2508F652"/>
    <w:lvl w:ilvl="0" w:tplc="4C663E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600F4"/>
    <w:multiLevelType w:val="multilevel"/>
    <w:tmpl w:val="7A684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1BB"/>
    <w:rsid w:val="000050CD"/>
    <w:rsid w:val="00014169"/>
    <w:rsid w:val="0004080B"/>
    <w:rsid w:val="001A71BB"/>
    <w:rsid w:val="001D1841"/>
    <w:rsid w:val="00337946"/>
    <w:rsid w:val="00351EC1"/>
    <w:rsid w:val="0037534C"/>
    <w:rsid w:val="003E0BC3"/>
    <w:rsid w:val="003F1E13"/>
    <w:rsid w:val="00482549"/>
    <w:rsid w:val="00523DA4"/>
    <w:rsid w:val="00644FE6"/>
    <w:rsid w:val="00683ADE"/>
    <w:rsid w:val="006A62F0"/>
    <w:rsid w:val="00793273"/>
    <w:rsid w:val="00847BDA"/>
    <w:rsid w:val="0089003D"/>
    <w:rsid w:val="00904514"/>
    <w:rsid w:val="009C3E11"/>
    <w:rsid w:val="00A0446E"/>
    <w:rsid w:val="00A41373"/>
    <w:rsid w:val="00A51AE6"/>
    <w:rsid w:val="00B64D28"/>
    <w:rsid w:val="00B94CA0"/>
    <w:rsid w:val="00C31252"/>
    <w:rsid w:val="00D911C3"/>
    <w:rsid w:val="00DC6099"/>
    <w:rsid w:val="00E21BE6"/>
    <w:rsid w:val="00E76FAE"/>
    <w:rsid w:val="00EA5D05"/>
    <w:rsid w:val="00EA7E42"/>
    <w:rsid w:val="00F8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31CF4"/>
  <w15:docId w15:val="{FEF131F0-AAEB-492E-A0BD-854DD77A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B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06"/>
  </w:style>
  <w:style w:type="paragraph" w:styleId="Footer">
    <w:name w:val="footer"/>
    <w:basedOn w:val="Normal"/>
    <w:link w:val="FooterChar"/>
    <w:uiPriority w:val="99"/>
    <w:unhideWhenUsed/>
    <w:rsid w:val="002B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06"/>
  </w:style>
  <w:style w:type="paragraph" w:styleId="ListParagraph">
    <w:name w:val="List Paragraph"/>
    <w:basedOn w:val="Normal"/>
    <w:uiPriority w:val="34"/>
    <w:qFormat/>
    <w:rsid w:val="002B74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EK4NvWTallEyzpbutX8XN37tQ==">AMUW2mV4co+1KRHiNedlMqNJADl1zgG/A+w9kaxVVLJ/SKZmpkvqGU/8NEBNezeu4A5Eu5JRtxIV+J1FewhBx9x6E1v4FB4I5oo3h/E964GNnTTwfxr3np7kkNC/JxcmtfDtpJyT/XJK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 Michelle</dc:creator>
  <cp:lastModifiedBy>Malsberger, Debra</cp:lastModifiedBy>
  <cp:revision>4</cp:revision>
  <cp:lastPrinted>2022-03-09T20:43:00Z</cp:lastPrinted>
  <dcterms:created xsi:type="dcterms:W3CDTF">2023-03-23T21:15:00Z</dcterms:created>
  <dcterms:modified xsi:type="dcterms:W3CDTF">2023-03-23T21:45:00Z</dcterms:modified>
</cp:coreProperties>
</file>